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98" w:type="dxa"/>
        <w:tblLayout w:type="fixed"/>
        <w:tblLook w:val="01E0" w:firstRow="1" w:lastRow="1" w:firstColumn="1" w:lastColumn="1" w:noHBand="0" w:noVBand="0"/>
      </w:tblPr>
      <w:tblGrid>
        <w:gridCol w:w="5070"/>
        <w:gridCol w:w="4728"/>
      </w:tblGrid>
      <w:tr w:rsidR="002D6E2B" w:rsidRPr="007B4FE8" w14:paraId="05ECE625" w14:textId="77777777" w:rsidTr="0016492A">
        <w:tc>
          <w:tcPr>
            <w:tcW w:w="5070" w:type="dxa"/>
          </w:tcPr>
          <w:p w14:paraId="558090CF" w14:textId="77777777" w:rsidR="002D6E2B" w:rsidRPr="007B4FE8" w:rsidRDefault="00EB4B7A" w:rsidP="0016492A">
            <w:pPr>
              <w:tabs>
                <w:tab w:val="left" w:pos="3828"/>
              </w:tabs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а регистрации"/>
                  </w:textInput>
                </w:ffData>
              </w:fldChar>
            </w:r>
            <w:bookmarkStart w:id="0" w:name="ДатаРегистрации"/>
            <w:r>
              <w:rPr>
                <w:rFonts w:cs="Calibri"/>
                <w:sz w:val="24"/>
                <w:szCs w:val="24"/>
              </w:rPr>
              <w:instrText xml:space="preserve"> FORMTEXT </w:instrText>
            </w:r>
            <w:r w:rsidR="00000000">
              <w:rPr>
                <w:rFonts w:cs="Calibri"/>
                <w:sz w:val="24"/>
                <w:szCs w:val="24"/>
              </w:rPr>
            </w:r>
            <w:r w:rsidR="00000000">
              <w:rPr>
                <w:rFonts w:cs="Calibri"/>
                <w:sz w:val="24"/>
                <w:szCs w:val="24"/>
              </w:rPr>
              <w:fldChar w:fldCharType="separate"/>
            </w:r>
            <w:r>
              <w:rPr>
                <w:rFonts w:cs="Calibri"/>
                <w:sz w:val="24"/>
                <w:szCs w:val="24"/>
              </w:rPr>
              <w:fldChar w:fldCharType="end"/>
            </w:r>
            <w:bookmarkEnd w:id="0"/>
            <w:r w:rsidR="002D6E2B" w:rsidRPr="007B4FE8">
              <w:rPr>
                <w:rFonts w:cs="Calibri"/>
                <w:sz w:val="24"/>
                <w:szCs w:val="24"/>
              </w:rPr>
              <w:t xml:space="preserve"> № </w:t>
            </w:r>
            <w:r>
              <w:rPr>
                <w:rFonts w:cs="Calibri"/>
                <w:sz w:val="24"/>
                <w:szCs w:val="24"/>
              </w:rPr>
              <w:fldChar w:fldCharType="begin">
                <w:ffData>
                  <w:name w:val="РегНомер"/>
                  <w:enabled/>
                  <w:calcOnExit w:val="0"/>
                  <w:textInput>
                    <w:default w:val="Рег номер"/>
                  </w:textInput>
                </w:ffData>
              </w:fldChar>
            </w:r>
            <w:bookmarkStart w:id="1" w:name="РегНомер"/>
            <w:r>
              <w:rPr>
                <w:rFonts w:cs="Calibri"/>
                <w:sz w:val="24"/>
                <w:szCs w:val="24"/>
              </w:rPr>
              <w:instrText xml:space="preserve"> FORMTEXT </w:instrText>
            </w:r>
            <w:r w:rsidR="00000000">
              <w:rPr>
                <w:rFonts w:cs="Calibri"/>
                <w:sz w:val="24"/>
                <w:szCs w:val="24"/>
              </w:rPr>
            </w:r>
            <w:r w:rsidR="00000000">
              <w:rPr>
                <w:rFonts w:cs="Calibri"/>
                <w:sz w:val="24"/>
                <w:szCs w:val="24"/>
              </w:rPr>
              <w:fldChar w:fldCharType="separate"/>
            </w:r>
            <w:r>
              <w:rPr>
                <w:rFonts w:cs="Calibri"/>
                <w:sz w:val="24"/>
                <w:szCs w:val="24"/>
              </w:rPr>
              <w:fldChar w:fldCharType="end"/>
            </w:r>
            <w:bookmarkEnd w:id="1"/>
          </w:p>
          <w:p w14:paraId="40403DB9" w14:textId="77777777" w:rsidR="002D6E2B" w:rsidRPr="007B4FE8" w:rsidRDefault="00126758" w:rsidP="00126758">
            <w:pPr>
              <w:tabs>
                <w:tab w:val="left" w:pos="3828"/>
              </w:tabs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fldChar w:fldCharType="begin">
                <w:ffData>
                  <w:name w:val="ОтветНа"/>
                  <w:enabled/>
                  <w:calcOnExit w:val="0"/>
                  <w:textInput>
                    <w:default w:val="ОтветНа"/>
                  </w:textInput>
                </w:ffData>
              </w:fldChar>
            </w:r>
            <w:bookmarkStart w:id="2" w:name="ОтветНа"/>
            <w:r>
              <w:rPr>
                <w:rFonts w:cs="Calibri"/>
                <w:sz w:val="24"/>
                <w:szCs w:val="24"/>
              </w:rPr>
              <w:instrText xml:space="preserve"> FORMTEXT </w:instrText>
            </w:r>
            <w:r>
              <w:rPr>
                <w:rFonts w:cs="Calibri"/>
                <w:sz w:val="24"/>
                <w:szCs w:val="24"/>
              </w:rPr>
            </w:r>
            <w:r>
              <w:rPr>
                <w:rFonts w:cs="Calibri"/>
                <w:sz w:val="24"/>
                <w:szCs w:val="24"/>
              </w:rPr>
              <w:fldChar w:fldCharType="separate"/>
            </w:r>
            <w:r w:rsidR="00B67E1A">
              <w:rPr>
                <w:rFonts w:cs="Calibri"/>
                <w:sz w:val="24"/>
                <w:szCs w:val="24"/>
              </w:rPr>
              <w:t>На № 41 от 03.02.2023</w:t>
            </w:r>
            <w:r>
              <w:rPr>
                <w:rFonts w:cs="Calibri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4728" w:type="dxa"/>
          </w:tcPr>
          <w:p w14:paraId="7B8CCAF4" w14:textId="77777777" w:rsidR="002D6E2B" w:rsidRPr="007B4FE8" w:rsidRDefault="00126758" w:rsidP="0016492A">
            <w:pPr>
              <w:tabs>
                <w:tab w:val="left" w:pos="3828"/>
              </w:tabs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fldChar w:fldCharType="begin">
                <w:ffData>
                  <w:name w:val="ДолжностьКому"/>
                  <w:enabled/>
                  <w:calcOnExit w:val="0"/>
                  <w:textInput>
                    <w:default w:val="ДолжностьКому"/>
                  </w:textInput>
                </w:ffData>
              </w:fldChar>
            </w:r>
            <w:bookmarkStart w:id="3" w:name="ДолжностьКому"/>
            <w:r>
              <w:rPr>
                <w:rFonts w:cs="Calibri"/>
                <w:sz w:val="24"/>
                <w:szCs w:val="24"/>
              </w:rPr>
              <w:instrText xml:space="preserve"> FORMTEXT </w:instrText>
            </w:r>
            <w:r w:rsidR="00000000">
              <w:rPr>
                <w:rFonts w:cs="Calibri"/>
                <w:sz w:val="24"/>
                <w:szCs w:val="24"/>
              </w:rPr>
            </w:r>
            <w:r w:rsidR="00000000">
              <w:rPr>
                <w:rFonts w:cs="Calibri"/>
                <w:sz w:val="24"/>
                <w:szCs w:val="24"/>
              </w:rPr>
              <w:fldChar w:fldCharType="separate"/>
            </w:r>
            <w:r>
              <w:rPr>
                <w:rFonts w:cs="Calibri"/>
                <w:sz w:val="24"/>
                <w:szCs w:val="24"/>
              </w:rPr>
              <w:fldChar w:fldCharType="end"/>
            </w:r>
            <w:bookmarkEnd w:id="3"/>
          </w:p>
          <w:p w14:paraId="6352F04B" w14:textId="77777777" w:rsidR="0076425A" w:rsidRDefault="0076425A" w:rsidP="0076425A">
            <w:pPr>
              <w:snapToGrid w:val="0"/>
            </w:pPr>
            <w:r>
              <w:t>Директору</w:t>
            </w:r>
          </w:p>
          <w:p w14:paraId="7FD95E9C" w14:textId="77777777" w:rsidR="0076425A" w:rsidRDefault="0076425A" w:rsidP="0076425A">
            <w:pPr>
              <w:snapToGrid w:val="0"/>
            </w:pPr>
            <w:r>
              <w:t>ООО «ДомХолл»</w:t>
            </w:r>
          </w:p>
          <w:p w14:paraId="510F800E" w14:textId="77777777" w:rsidR="0076425A" w:rsidRDefault="0076425A" w:rsidP="0076425A">
            <w:pPr>
              <w:snapToGrid w:val="0"/>
            </w:pPr>
            <w:r>
              <w:t>Д.Ю. Босак</w:t>
            </w:r>
          </w:p>
          <w:p w14:paraId="5AB07CD0" w14:textId="77777777" w:rsidR="00126758" w:rsidRDefault="00126758" w:rsidP="0016492A">
            <w:pPr>
              <w:tabs>
                <w:tab w:val="left" w:pos="3828"/>
              </w:tabs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fldChar w:fldCharType="begin">
                <w:ffData>
                  <w:name w:val="АдресДоставки"/>
                  <w:enabled/>
                  <w:calcOnExit w:val="0"/>
                  <w:textInput>
                    <w:default w:val="АдресДоставки"/>
                  </w:textInput>
                </w:ffData>
              </w:fldChar>
            </w:r>
            <w:bookmarkStart w:id="4" w:name="АдресДоставки"/>
            <w:r>
              <w:rPr>
                <w:rFonts w:cs="Calibri"/>
                <w:sz w:val="24"/>
                <w:szCs w:val="24"/>
              </w:rPr>
              <w:instrText xml:space="preserve"> FORMTEXT </w:instrText>
            </w:r>
            <w:r>
              <w:rPr>
                <w:rFonts w:cs="Calibri"/>
                <w:sz w:val="24"/>
                <w:szCs w:val="24"/>
              </w:rPr>
            </w:r>
            <w:r>
              <w:rPr>
                <w:rFonts w:cs="Calibri"/>
                <w:sz w:val="24"/>
                <w:szCs w:val="24"/>
              </w:rPr>
              <w:fldChar w:fldCharType="separate"/>
            </w:r>
            <w:r w:rsidR="00B67E1A">
              <w:rPr>
                <w:rFonts w:cs="Calibri"/>
                <w:sz w:val="24"/>
                <w:szCs w:val="24"/>
              </w:rPr>
              <w:t>uk-domholl@mail.ru</w:t>
            </w:r>
            <w:r>
              <w:rPr>
                <w:rFonts w:cs="Calibri"/>
                <w:sz w:val="24"/>
                <w:szCs w:val="24"/>
              </w:rPr>
              <w:fldChar w:fldCharType="end"/>
            </w:r>
            <w:bookmarkEnd w:id="4"/>
          </w:p>
          <w:p w14:paraId="3FB12EB3" w14:textId="77777777" w:rsidR="0076425A" w:rsidRDefault="0076425A" w:rsidP="0016492A">
            <w:pPr>
              <w:tabs>
                <w:tab w:val="left" w:pos="3828"/>
              </w:tabs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0B595B87" w14:textId="77777777" w:rsidR="0076425A" w:rsidRDefault="0076425A" w:rsidP="0016492A">
            <w:pPr>
              <w:tabs>
                <w:tab w:val="left" w:pos="3828"/>
              </w:tabs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В.А. Пустовойченко </w:t>
            </w:r>
          </w:p>
          <w:p w14:paraId="7E18FCFE" w14:textId="77777777" w:rsidR="0076425A" w:rsidRDefault="0076425A" w:rsidP="0016492A">
            <w:pPr>
              <w:tabs>
                <w:tab w:val="left" w:pos="3828"/>
              </w:tabs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ул. Глазкова, д. 14б, кв. 96,</w:t>
            </w:r>
          </w:p>
          <w:p w14:paraId="1FAE89E5" w14:textId="77777777" w:rsidR="0076425A" w:rsidRPr="0076425A" w:rsidRDefault="0076425A" w:rsidP="0016492A">
            <w:pPr>
              <w:tabs>
                <w:tab w:val="left" w:pos="3828"/>
              </w:tabs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Волгоград, 400005</w:t>
            </w:r>
          </w:p>
        </w:tc>
      </w:tr>
    </w:tbl>
    <w:p w14:paraId="6C45C5A6" w14:textId="77777777" w:rsidR="002D6E2B" w:rsidRPr="007B4FE8" w:rsidRDefault="002D6E2B" w:rsidP="002D6E2B">
      <w:pPr>
        <w:tabs>
          <w:tab w:val="left" w:pos="3828"/>
        </w:tabs>
        <w:spacing w:line="240" w:lineRule="auto"/>
        <w:rPr>
          <w:rFonts w:cs="Calibri"/>
          <w:sz w:val="24"/>
          <w:szCs w:val="24"/>
        </w:rPr>
      </w:pPr>
    </w:p>
    <w:p w14:paraId="4BBC5196" w14:textId="77777777" w:rsidR="002D6E2B" w:rsidRPr="007B4FE8" w:rsidRDefault="002D6E2B" w:rsidP="002D6E2B">
      <w:pPr>
        <w:tabs>
          <w:tab w:val="left" w:pos="3828"/>
        </w:tabs>
        <w:spacing w:line="240" w:lineRule="auto"/>
        <w:rPr>
          <w:rFonts w:cs="Calibri"/>
          <w:sz w:val="24"/>
          <w:szCs w:val="24"/>
        </w:rPr>
      </w:pPr>
    </w:p>
    <w:p w14:paraId="1292D112" w14:textId="77777777" w:rsidR="00126758" w:rsidRPr="007B4FE8" w:rsidRDefault="00126758" w:rsidP="00126758">
      <w:pPr>
        <w:tabs>
          <w:tab w:val="left" w:pos="3828"/>
        </w:tabs>
        <w:spacing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О предоставлении информации</w:t>
      </w:r>
    </w:p>
    <w:p w14:paraId="256B5065" w14:textId="77777777" w:rsidR="002D6E2B" w:rsidRPr="007B4FE8" w:rsidRDefault="002D6E2B" w:rsidP="002D6E2B">
      <w:pPr>
        <w:tabs>
          <w:tab w:val="left" w:pos="3828"/>
        </w:tabs>
        <w:spacing w:line="240" w:lineRule="auto"/>
        <w:rPr>
          <w:rFonts w:cs="Calibri"/>
          <w:sz w:val="24"/>
          <w:szCs w:val="24"/>
        </w:rPr>
      </w:pPr>
    </w:p>
    <w:p w14:paraId="20F7F6A7" w14:textId="77777777" w:rsidR="002D6E2B" w:rsidRPr="007B4FE8" w:rsidRDefault="002D6E2B" w:rsidP="002D6E2B">
      <w:pPr>
        <w:tabs>
          <w:tab w:val="left" w:pos="3828"/>
        </w:tabs>
        <w:spacing w:line="240" w:lineRule="auto"/>
        <w:rPr>
          <w:rFonts w:cs="Calibri"/>
          <w:sz w:val="24"/>
          <w:szCs w:val="24"/>
        </w:rPr>
      </w:pPr>
    </w:p>
    <w:p w14:paraId="63BE34D7" w14:textId="77777777" w:rsidR="0076425A" w:rsidRPr="002D21CF" w:rsidRDefault="0076425A" w:rsidP="0076425A">
      <w:pPr>
        <w:tabs>
          <w:tab w:val="left" w:pos="3828"/>
        </w:tabs>
        <w:spacing w:line="240" w:lineRule="auto"/>
        <w:ind w:firstLine="709"/>
        <w:jc w:val="both"/>
        <w:rPr>
          <w:rFonts w:cs="Calibri"/>
          <w:sz w:val="24"/>
          <w:szCs w:val="24"/>
        </w:rPr>
      </w:pPr>
      <w:r w:rsidRPr="002D21CF">
        <w:rPr>
          <w:rFonts w:cs="Calibri"/>
          <w:sz w:val="24"/>
          <w:szCs w:val="24"/>
        </w:rPr>
        <w:t>Ответ на Ваше обращение подготовлен АО «Информационно–вычислительный центр жилищно–коммунального хозяйства и топливно–энергетического комплекса» на основании поручения ООО «Концессии теплоснабжения», в рамках заключенного агентского договора.</w:t>
      </w:r>
    </w:p>
    <w:p w14:paraId="12FE0396" w14:textId="77777777" w:rsidR="0076425A" w:rsidRPr="002D21CF" w:rsidRDefault="0076425A" w:rsidP="0076425A">
      <w:pPr>
        <w:snapToGrid w:val="0"/>
        <w:ind w:right="85" w:firstLine="426"/>
        <w:jc w:val="both"/>
        <w:rPr>
          <w:rFonts w:cs="Calibri"/>
          <w:sz w:val="24"/>
          <w:szCs w:val="24"/>
        </w:rPr>
      </w:pPr>
      <w:r w:rsidRPr="002D21CF">
        <w:rPr>
          <w:rFonts w:cs="Calibri"/>
          <w:sz w:val="24"/>
          <w:szCs w:val="24"/>
        </w:rPr>
        <w:t>Рассмотрев письмо № 4</w:t>
      </w:r>
      <w:r>
        <w:rPr>
          <w:rFonts w:cs="Calibri"/>
          <w:sz w:val="24"/>
          <w:szCs w:val="24"/>
        </w:rPr>
        <w:t>703</w:t>
      </w:r>
      <w:r w:rsidRPr="002D21CF">
        <w:rPr>
          <w:rFonts w:cs="Calibri"/>
          <w:sz w:val="24"/>
          <w:szCs w:val="24"/>
        </w:rPr>
        <w:t xml:space="preserve">/23 от 03.02.2023 о заключении с </w:t>
      </w:r>
      <w:r w:rsidRPr="002D21CF">
        <w:rPr>
          <w:rFonts w:cs="Calibri"/>
          <w:bCs/>
          <w:sz w:val="24"/>
          <w:szCs w:val="24"/>
        </w:rPr>
        <w:t xml:space="preserve">собственниками помещений в многоквартирном доме по адресу: </w:t>
      </w:r>
      <w:r w:rsidRPr="002D21CF">
        <w:rPr>
          <w:rFonts w:cs="Calibri"/>
          <w:sz w:val="24"/>
          <w:szCs w:val="24"/>
        </w:rPr>
        <w:t xml:space="preserve">г. Волгоград, </w:t>
      </w:r>
      <w:r>
        <w:rPr>
          <w:rFonts w:cs="Calibri"/>
          <w:sz w:val="24"/>
          <w:szCs w:val="24"/>
        </w:rPr>
        <w:t>ул. Глазкова</w:t>
      </w:r>
      <w:r w:rsidRPr="002D21CF">
        <w:rPr>
          <w:rFonts w:cs="Calibri"/>
          <w:sz w:val="24"/>
          <w:szCs w:val="24"/>
        </w:rPr>
        <w:t xml:space="preserve">, </w:t>
      </w:r>
      <w:r>
        <w:rPr>
          <w:rFonts w:cs="Calibri"/>
          <w:sz w:val="24"/>
          <w:szCs w:val="24"/>
        </w:rPr>
        <w:t>14б</w:t>
      </w:r>
      <w:r w:rsidRPr="002D21CF">
        <w:rPr>
          <w:rFonts w:cs="Calibri"/>
          <w:bCs/>
          <w:sz w:val="24"/>
          <w:szCs w:val="24"/>
        </w:rPr>
        <w:t xml:space="preserve"> прямого договора теплоснабжения, содержащего положения о предоставлении коммунальных услуг отопления и горячего водоснабжения</w:t>
      </w:r>
      <w:r w:rsidRPr="002D21CF">
        <w:rPr>
          <w:rFonts w:cs="Calibri"/>
          <w:sz w:val="24"/>
          <w:szCs w:val="24"/>
        </w:rPr>
        <w:t xml:space="preserve">, а также </w:t>
      </w:r>
      <w:r w:rsidRPr="002D21CF">
        <w:rPr>
          <w:rFonts w:cs="Calibri"/>
          <w:bCs/>
          <w:sz w:val="24"/>
          <w:szCs w:val="24"/>
        </w:rPr>
        <w:t xml:space="preserve">о заключении собственниками помещений в многоквартирном доме договора холодного водоснабжения </w:t>
      </w:r>
      <w:r w:rsidRPr="002D21CF">
        <w:rPr>
          <w:rFonts w:cs="Calibri"/>
          <w:sz w:val="24"/>
          <w:szCs w:val="24"/>
        </w:rPr>
        <w:t xml:space="preserve">с ООО «Концессии водоснабжения» </w:t>
      </w:r>
      <w:r w:rsidRPr="002D21CF">
        <w:rPr>
          <w:rFonts w:cs="Calibri"/>
          <w:bCs/>
          <w:sz w:val="24"/>
          <w:szCs w:val="24"/>
        </w:rPr>
        <w:t>в целях предоставления коммунального ресурса по холодному водоснабжению</w:t>
      </w:r>
      <w:r w:rsidRPr="002D21CF">
        <w:rPr>
          <w:rFonts w:cs="Calibri"/>
          <w:b/>
          <w:bCs/>
          <w:sz w:val="24"/>
          <w:szCs w:val="24"/>
        </w:rPr>
        <w:t xml:space="preserve"> </w:t>
      </w:r>
      <w:r w:rsidRPr="002D21CF">
        <w:rPr>
          <w:rFonts w:cs="Calibri"/>
          <w:bCs/>
          <w:sz w:val="24"/>
          <w:szCs w:val="24"/>
        </w:rPr>
        <w:t>для приготовления горячей воды</w:t>
      </w:r>
      <w:r w:rsidRPr="002D21CF">
        <w:rPr>
          <w:rFonts w:cs="Calibri"/>
          <w:sz w:val="24"/>
          <w:szCs w:val="24"/>
        </w:rPr>
        <w:t>, сообщаем следующее.</w:t>
      </w:r>
    </w:p>
    <w:p w14:paraId="35DC3F0D" w14:textId="77777777" w:rsidR="0076425A" w:rsidRPr="002D21CF" w:rsidRDefault="0076425A" w:rsidP="0076425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Open Sans" w:cs="Calibri"/>
          <w:b/>
          <w:sz w:val="24"/>
          <w:szCs w:val="24"/>
        </w:rPr>
      </w:pPr>
      <w:r w:rsidRPr="002D21CF">
        <w:rPr>
          <w:rFonts w:eastAsia="Open Sans" w:cs="Calibri"/>
          <w:sz w:val="24"/>
          <w:szCs w:val="24"/>
        </w:rPr>
        <w:t xml:space="preserve">Исходя из положений п. 1 статьи 425, п. 1 статьи 433, п. 2 статьи 438 ГК РФ, п. 1 части 7 статьи 157.2 ЖК РФ, в качестве даты, предусмотренной п. 1 частью 7 статьи 157.2 ЖК РФ, считается дата поступления копий решений и протокола общего собрания в адрес РСО, то есть </w:t>
      </w:r>
      <w:r w:rsidRPr="002D21CF">
        <w:rPr>
          <w:rFonts w:eastAsia="Open Sans" w:cs="Calibri"/>
          <w:b/>
          <w:sz w:val="24"/>
          <w:szCs w:val="24"/>
        </w:rPr>
        <w:t>03.02.2023.</w:t>
      </w:r>
    </w:p>
    <w:p w14:paraId="5D6B99FB" w14:textId="77777777" w:rsidR="0076425A" w:rsidRPr="002D21CF" w:rsidRDefault="0076425A" w:rsidP="0076425A">
      <w:pPr>
        <w:tabs>
          <w:tab w:val="left" w:pos="567"/>
          <w:tab w:val="left" w:pos="5880"/>
        </w:tabs>
        <w:ind w:right="85" w:firstLine="426"/>
        <w:jc w:val="both"/>
        <w:rPr>
          <w:rFonts w:cs="Calibri"/>
          <w:sz w:val="24"/>
          <w:szCs w:val="24"/>
        </w:rPr>
      </w:pPr>
      <w:r w:rsidRPr="002D21CF">
        <w:rPr>
          <w:rFonts w:cs="Calibri"/>
          <w:sz w:val="24"/>
          <w:szCs w:val="24"/>
        </w:rPr>
        <w:t xml:space="preserve">  Однако, в силу п.1 ч. 7 ст. 157.2 ЖК РФ по решению ресурсоснабжающей организации вышеуказанный срок может быть перенесен, но не более чем на три календарных месяца. </w:t>
      </w:r>
    </w:p>
    <w:p w14:paraId="03FF1E3C" w14:textId="77777777" w:rsidR="0076425A" w:rsidRPr="002D21CF" w:rsidRDefault="0076425A" w:rsidP="0076425A">
      <w:pPr>
        <w:tabs>
          <w:tab w:val="left" w:pos="567"/>
          <w:tab w:val="left" w:pos="5880"/>
        </w:tabs>
        <w:ind w:firstLine="567"/>
        <w:jc w:val="both"/>
        <w:rPr>
          <w:rFonts w:cs="Calibri"/>
          <w:b/>
          <w:sz w:val="24"/>
          <w:szCs w:val="24"/>
        </w:rPr>
      </w:pPr>
      <w:r w:rsidRPr="002D21CF">
        <w:rPr>
          <w:rFonts w:cs="Calibri"/>
          <w:sz w:val="24"/>
          <w:szCs w:val="24"/>
        </w:rPr>
        <w:t xml:space="preserve">На основании вышеизложенного, ООО «Концессии теплоснабжения» приступит к предоставлению коммунальных услуг по отоплению и горячему водоснабжению в многоквартирный дом, расположенный по адресу: Волгоград,                                                        </w:t>
      </w:r>
      <w:r>
        <w:rPr>
          <w:rFonts w:cs="Calibri"/>
          <w:sz w:val="24"/>
          <w:szCs w:val="24"/>
        </w:rPr>
        <w:t>ул. Глазкова</w:t>
      </w:r>
      <w:r w:rsidRPr="002D21CF">
        <w:rPr>
          <w:rFonts w:cs="Calibri"/>
          <w:sz w:val="24"/>
          <w:szCs w:val="24"/>
        </w:rPr>
        <w:t xml:space="preserve">, </w:t>
      </w:r>
      <w:r>
        <w:rPr>
          <w:rFonts w:cs="Calibri"/>
          <w:sz w:val="24"/>
          <w:szCs w:val="24"/>
        </w:rPr>
        <w:t>14б</w:t>
      </w:r>
      <w:r w:rsidRPr="002D21CF">
        <w:rPr>
          <w:rFonts w:cs="Calibri"/>
          <w:sz w:val="24"/>
          <w:szCs w:val="24"/>
        </w:rPr>
        <w:t xml:space="preserve">, с </w:t>
      </w:r>
      <w:r w:rsidRPr="002D21CF">
        <w:rPr>
          <w:rFonts w:cs="Calibri"/>
          <w:b/>
          <w:sz w:val="24"/>
          <w:szCs w:val="24"/>
        </w:rPr>
        <w:t>01.03.2023.</w:t>
      </w:r>
    </w:p>
    <w:p w14:paraId="6D37946C" w14:textId="77777777" w:rsidR="0076425A" w:rsidRPr="002D21CF" w:rsidRDefault="0076425A" w:rsidP="0076425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cs="Calibri"/>
          <w:sz w:val="24"/>
          <w:szCs w:val="24"/>
        </w:rPr>
      </w:pPr>
      <w:r w:rsidRPr="002D21CF">
        <w:rPr>
          <w:rFonts w:cs="Calibri"/>
          <w:b/>
          <w:color w:val="000000"/>
          <w:sz w:val="24"/>
          <w:szCs w:val="24"/>
        </w:rPr>
        <w:t xml:space="preserve">Обращаем Ваше внимание, </w:t>
      </w:r>
      <w:r w:rsidRPr="002D21CF">
        <w:rPr>
          <w:rFonts w:cs="Calibri"/>
          <w:color w:val="000000"/>
          <w:sz w:val="24"/>
          <w:szCs w:val="24"/>
        </w:rPr>
        <w:t xml:space="preserve">что </w:t>
      </w:r>
      <w:hyperlink r:id="rId7" w:history="1">
        <w:r w:rsidRPr="002D21CF">
          <w:rPr>
            <w:rFonts w:cs="Calibri"/>
            <w:color w:val="000000"/>
            <w:sz w:val="24"/>
            <w:szCs w:val="24"/>
          </w:rPr>
          <w:t>Постановлением</w:t>
        </w:r>
      </w:hyperlink>
      <w:r w:rsidRPr="002D21CF">
        <w:rPr>
          <w:rFonts w:cs="Calibri"/>
          <w:color w:val="000000"/>
          <w:sz w:val="24"/>
          <w:szCs w:val="24"/>
        </w:rPr>
        <w:t xml:space="preserve"> </w:t>
      </w:r>
      <w:r w:rsidRPr="002D21CF">
        <w:rPr>
          <w:rFonts w:cs="Calibri"/>
          <w:sz w:val="24"/>
          <w:szCs w:val="24"/>
        </w:rPr>
        <w:t xml:space="preserve">Правительства РФ от 13.07.2019 N 897 "О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организациями" </w:t>
      </w:r>
      <w:r w:rsidRPr="002D21CF">
        <w:rPr>
          <w:rFonts w:cs="Calibri"/>
          <w:b/>
          <w:sz w:val="24"/>
          <w:szCs w:val="24"/>
        </w:rPr>
        <w:t>внесены изменения в Постановление Правительства РФ от 06.05.2011 N 354</w:t>
      </w:r>
      <w:r w:rsidRPr="002D21CF">
        <w:rPr>
          <w:rFonts w:cs="Calibri"/>
          <w:sz w:val="24"/>
          <w:szCs w:val="24"/>
        </w:rPr>
        <w:t xml:space="preserve"> «О предоставлении коммунальных услуг </w:t>
      </w:r>
      <w:r w:rsidRPr="002D21CF">
        <w:rPr>
          <w:rFonts w:cs="Calibri"/>
          <w:sz w:val="24"/>
          <w:szCs w:val="24"/>
        </w:rPr>
        <w:lastRenderedPageBreak/>
        <w:t xml:space="preserve">собственникам и пользователям помещений в многоквартирных домах и жилых домов» (далее - Правила№ 354), </w:t>
      </w:r>
      <w:r w:rsidRPr="002D21CF">
        <w:rPr>
          <w:rFonts w:cs="Calibri"/>
          <w:b/>
          <w:sz w:val="24"/>
          <w:szCs w:val="24"/>
        </w:rPr>
        <w:t xml:space="preserve">вступивших в силу с 31.07.2019. </w:t>
      </w:r>
      <w:r w:rsidRPr="002D21CF">
        <w:rPr>
          <w:rFonts w:cs="Calibri"/>
          <w:sz w:val="24"/>
          <w:szCs w:val="24"/>
        </w:rPr>
        <w:t xml:space="preserve">     </w:t>
      </w:r>
    </w:p>
    <w:p w14:paraId="0845EF05" w14:textId="77777777" w:rsidR="0076425A" w:rsidRPr="002D21CF" w:rsidRDefault="0076425A" w:rsidP="0076425A">
      <w:pPr>
        <w:pStyle w:val="ConsPlusNormal"/>
        <w:tabs>
          <w:tab w:val="left" w:pos="709"/>
        </w:tabs>
        <w:ind w:firstLine="540"/>
        <w:jc w:val="both"/>
        <w:rPr>
          <w:sz w:val="24"/>
          <w:szCs w:val="24"/>
        </w:rPr>
      </w:pPr>
      <w:r w:rsidRPr="002D21CF">
        <w:rPr>
          <w:rFonts w:eastAsia="Calibri"/>
          <w:sz w:val="24"/>
          <w:szCs w:val="24"/>
          <w:lang w:eastAsia="en-US"/>
        </w:rPr>
        <w:t xml:space="preserve">В связи с внесенными изменениями в законодательство, в соответствии п. 6 </w:t>
      </w:r>
      <w:r w:rsidRPr="002D21CF">
        <w:rPr>
          <w:color w:val="000000"/>
          <w:sz w:val="24"/>
          <w:szCs w:val="24"/>
        </w:rPr>
        <w:t xml:space="preserve">Правил         № 354 и </w:t>
      </w:r>
      <w:r w:rsidRPr="002D21CF">
        <w:rPr>
          <w:rFonts w:eastAsia="Calibri"/>
          <w:sz w:val="24"/>
          <w:szCs w:val="24"/>
          <w:lang w:eastAsia="en-US"/>
        </w:rPr>
        <w:t xml:space="preserve">со ст. 161 ЖК РФ </w:t>
      </w:r>
      <w:r w:rsidRPr="002D21CF">
        <w:rPr>
          <w:color w:val="000000"/>
          <w:sz w:val="24"/>
          <w:szCs w:val="24"/>
        </w:rPr>
        <w:t xml:space="preserve">Вам необходимо </w:t>
      </w:r>
      <w:r w:rsidRPr="002D21CF">
        <w:rPr>
          <w:sz w:val="24"/>
          <w:szCs w:val="24"/>
        </w:rPr>
        <w:t xml:space="preserve">предоставить информацию, требуемую для начисления платы за коммунальные услуги в соответствии с прилагаемыми формами. </w:t>
      </w:r>
    </w:p>
    <w:p w14:paraId="7DEF48FC" w14:textId="77777777" w:rsidR="0076425A" w:rsidRPr="002D21CF" w:rsidRDefault="0076425A" w:rsidP="0076425A">
      <w:pPr>
        <w:pStyle w:val="ConsPlusNormal"/>
        <w:tabs>
          <w:tab w:val="left" w:pos="709"/>
        </w:tabs>
        <w:ind w:firstLine="540"/>
        <w:jc w:val="both"/>
        <w:rPr>
          <w:sz w:val="24"/>
          <w:szCs w:val="24"/>
        </w:rPr>
      </w:pPr>
      <w:r w:rsidRPr="002D21CF">
        <w:rPr>
          <w:sz w:val="24"/>
          <w:szCs w:val="24"/>
        </w:rPr>
        <w:t>Обращаем Ваше внимание, что информация предоставляется одновременно на бумажном носителе за подписью единоличного исполнительного органа управляющей организации, товарищества или кооператива и на электронном носителе.</w:t>
      </w:r>
    </w:p>
    <w:p w14:paraId="5FCFF843" w14:textId="77777777" w:rsidR="0076425A" w:rsidRPr="002D21CF" w:rsidRDefault="0076425A" w:rsidP="0076425A">
      <w:pPr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 w:rsidRPr="002D21CF">
        <w:rPr>
          <w:rFonts w:cs="Calibri"/>
          <w:sz w:val="24"/>
          <w:szCs w:val="24"/>
        </w:rPr>
        <w:t xml:space="preserve">В случае непредоставления указанных сведений и (или) предоставления недостоверных сведений </w:t>
      </w:r>
      <w:r w:rsidRPr="002D21CF">
        <w:rPr>
          <w:rFonts w:cs="Calibri"/>
          <w:b/>
          <w:sz w:val="24"/>
          <w:szCs w:val="24"/>
        </w:rPr>
        <w:t>убытки ресурсоснабжающей организации</w:t>
      </w:r>
      <w:r w:rsidRPr="002D21CF">
        <w:rPr>
          <w:rFonts w:cs="Calibri"/>
          <w:sz w:val="24"/>
          <w:szCs w:val="24"/>
        </w:rPr>
        <w:t xml:space="preserve">, понесенные в связи с уплатой ресурсоснабжающей организацией штрафа за необоснованное увеличение размера платы за коммунальные услуги, рассчитанного </w:t>
      </w:r>
      <w:r w:rsidRPr="002D21CF">
        <w:rPr>
          <w:rFonts w:cs="Calibri"/>
          <w:sz w:val="24"/>
          <w:szCs w:val="24"/>
          <w:u w:val="single"/>
        </w:rPr>
        <w:t>при отсутствии указанных сведений или на основании недостоверных сведений</w:t>
      </w:r>
      <w:r w:rsidRPr="002D21CF">
        <w:rPr>
          <w:rFonts w:cs="Calibri"/>
          <w:sz w:val="24"/>
          <w:szCs w:val="24"/>
        </w:rPr>
        <w:t xml:space="preserve">, </w:t>
      </w:r>
      <w:r w:rsidRPr="002D21CF">
        <w:rPr>
          <w:rFonts w:cs="Calibri"/>
          <w:b/>
          <w:sz w:val="24"/>
          <w:szCs w:val="24"/>
        </w:rPr>
        <w:t>подлежат возмещению управляющей организацией, товариществом или кооперативом</w:t>
      </w:r>
      <w:r w:rsidRPr="002D21CF">
        <w:rPr>
          <w:rFonts w:cs="Calibri"/>
          <w:sz w:val="24"/>
          <w:szCs w:val="24"/>
        </w:rPr>
        <w:t>, осуществляющими управление многоквартирным домом и не предоставившими сведения и (или) предоставившими недостоверные сведения (п. 6 Правил № 354).</w:t>
      </w:r>
    </w:p>
    <w:p w14:paraId="487400F9" w14:textId="77777777" w:rsidR="0076425A" w:rsidRPr="002D21CF" w:rsidRDefault="0076425A" w:rsidP="0076425A">
      <w:pPr>
        <w:autoSpaceDE w:val="0"/>
        <w:autoSpaceDN w:val="0"/>
        <w:adjustRightInd w:val="0"/>
        <w:ind w:firstLine="540"/>
        <w:jc w:val="both"/>
        <w:rPr>
          <w:rFonts w:cs="Calibri"/>
          <w:color w:val="000000"/>
          <w:spacing w:val="7"/>
          <w:sz w:val="24"/>
          <w:szCs w:val="24"/>
        </w:rPr>
      </w:pPr>
      <w:r w:rsidRPr="002D21CF">
        <w:rPr>
          <w:rFonts w:cs="Calibri"/>
          <w:color w:val="000000"/>
          <w:spacing w:val="7"/>
          <w:sz w:val="24"/>
          <w:szCs w:val="24"/>
        </w:rPr>
        <w:t xml:space="preserve">Информацию в формате </w:t>
      </w:r>
      <w:r w:rsidRPr="002D21CF">
        <w:rPr>
          <w:rFonts w:cs="Calibri"/>
          <w:color w:val="000000"/>
          <w:spacing w:val="7"/>
          <w:sz w:val="24"/>
          <w:szCs w:val="24"/>
          <w:lang w:val="en-US"/>
        </w:rPr>
        <w:t>Excel</w:t>
      </w:r>
      <w:r w:rsidRPr="002D21CF">
        <w:rPr>
          <w:rFonts w:cs="Calibri"/>
          <w:color w:val="000000"/>
          <w:spacing w:val="7"/>
          <w:sz w:val="24"/>
          <w:szCs w:val="24"/>
        </w:rPr>
        <w:t xml:space="preserve"> согласно приложению необходимо предоставить на электронный адрес </w:t>
      </w:r>
      <w:r w:rsidRPr="00C152F2">
        <w:rPr>
          <w:rFonts w:cs="Calibri"/>
          <w:sz w:val="24"/>
          <w:szCs w:val="24"/>
        </w:rPr>
        <w:t>АО «Информационно–вычислительный центр жилищно–коммунального хозяйства и топливно–энергетического комплекса»</w:t>
      </w:r>
      <w:r w:rsidRPr="002D21CF">
        <w:rPr>
          <w:rFonts w:cs="Calibri"/>
          <w:color w:val="000000"/>
          <w:spacing w:val="7"/>
          <w:sz w:val="24"/>
          <w:szCs w:val="24"/>
        </w:rPr>
        <w:t xml:space="preserve">: </w:t>
      </w:r>
      <w:r w:rsidRPr="00C152F2">
        <w:rPr>
          <w:rFonts w:cs="Calibri"/>
          <w:color w:val="000000"/>
          <w:spacing w:val="7"/>
          <w:sz w:val="24"/>
          <w:szCs w:val="24"/>
          <w:lang w:val="en-US"/>
        </w:rPr>
        <w:t>info</w:t>
      </w:r>
      <w:r w:rsidRPr="00C152F2">
        <w:rPr>
          <w:rFonts w:cs="Calibri"/>
          <w:color w:val="000000"/>
          <w:spacing w:val="7"/>
          <w:sz w:val="24"/>
          <w:szCs w:val="24"/>
        </w:rPr>
        <w:t>@</w:t>
      </w:r>
      <w:r w:rsidRPr="00C152F2">
        <w:rPr>
          <w:rFonts w:cs="Calibri"/>
          <w:color w:val="000000"/>
          <w:spacing w:val="7"/>
          <w:sz w:val="24"/>
          <w:szCs w:val="24"/>
          <w:lang w:val="en-US"/>
        </w:rPr>
        <w:t>ivc</w:t>
      </w:r>
      <w:r w:rsidRPr="00C152F2">
        <w:rPr>
          <w:rFonts w:cs="Calibri"/>
          <w:color w:val="000000"/>
          <w:spacing w:val="7"/>
          <w:sz w:val="24"/>
          <w:szCs w:val="24"/>
        </w:rPr>
        <w:t>-</w:t>
      </w:r>
      <w:r w:rsidRPr="00C152F2">
        <w:rPr>
          <w:rFonts w:cs="Calibri"/>
          <w:color w:val="000000"/>
          <w:spacing w:val="7"/>
          <w:sz w:val="24"/>
          <w:szCs w:val="24"/>
          <w:lang w:val="en-US"/>
        </w:rPr>
        <w:t>gkh</w:t>
      </w:r>
      <w:r w:rsidRPr="00C152F2">
        <w:rPr>
          <w:rFonts w:cs="Calibri"/>
          <w:color w:val="000000"/>
          <w:spacing w:val="7"/>
          <w:sz w:val="24"/>
          <w:szCs w:val="24"/>
        </w:rPr>
        <w:t>.</w:t>
      </w:r>
      <w:r w:rsidRPr="00C152F2">
        <w:rPr>
          <w:rFonts w:cs="Calibri"/>
          <w:color w:val="000000"/>
          <w:spacing w:val="7"/>
          <w:sz w:val="24"/>
          <w:szCs w:val="24"/>
          <w:lang w:val="en-US"/>
        </w:rPr>
        <w:t>ru</w:t>
      </w:r>
      <w:r w:rsidRPr="002D21CF">
        <w:rPr>
          <w:rFonts w:cs="Calibri"/>
          <w:color w:val="000000"/>
          <w:spacing w:val="7"/>
          <w:sz w:val="24"/>
          <w:szCs w:val="24"/>
        </w:rPr>
        <w:t>, с последующим предоставлением на бумажном носителе.</w:t>
      </w:r>
    </w:p>
    <w:p w14:paraId="25563A1C" w14:textId="77777777" w:rsidR="0076425A" w:rsidRPr="002D21CF" w:rsidRDefault="0076425A" w:rsidP="0076425A">
      <w:pPr>
        <w:autoSpaceDE w:val="0"/>
        <w:autoSpaceDN w:val="0"/>
        <w:adjustRightInd w:val="0"/>
        <w:ind w:firstLine="540"/>
        <w:jc w:val="both"/>
        <w:rPr>
          <w:rFonts w:cs="Calibri"/>
          <w:color w:val="000000"/>
          <w:spacing w:val="7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97"/>
        <w:gridCol w:w="8041"/>
      </w:tblGrid>
      <w:tr w:rsidR="0076425A" w:rsidRPr="007B4FE8" w14:paraId="067189DF" w14:textId="77777777" w:rsidTr="004A12FE">
        <w:tc>
          <w:tcPr>
            <w:tcW w:w="1597" w:type="dxa"/>
            <w:shd w:val="clear" w:color="auto" w:fill="auto"/>
          </w:tcPr>
          <w:p w14:paraId="77FFFBFE" w14:textId="77777777" w:rsidR="0076425A" w:rsidRPr="007B4FE8" w:rsidRDefault="0076425A" w:rsidP="004A12FE">
            <w:pPr>
              <w:tabs>
                <w:tab w:val="left" w:pos="3828"/>
              </w:tabs>
              <w:spacing w:line="240" w:lineRule="auto"/>
              <w:rPr>
                <w:rFonts w:cs="Calibri"/>
                <w:sz w:val="24"/>
                <w:szCs w:val="24"/>
              </w:rPr>
            </w:pPr>
            <w:r w:rsidRPr="007B4FE8">
              <w:rPr>
                <w:rFonts w:cs="Calibri"/>
                <w:sz w:val="24"/>
                <w:szCs w:val="24"/>
              </w:rPr>
              <w:t>Приложение:</w:t>
            </w:r>
          </w:p>
        </w:tc>
        <w:tc>
          <w:tcPr>
            <w:tcW w:w="8257" w:type="dxa"/>
            <w:shd w:val="clear" w:color="auto" w:fill="auto"/>
          </w:tcPr>
          <w:p w14:paraId="3273257A" w14:textId="77777777" w:rsidR="0076425A" w:rsidRPr="007B4FE8" w:rsidRDefault="0076425A" w:rsidP="004A12FE">
            <w:pPr>
              <w:tabs>
                <w:tab w:val="left" w:pos="3828"/>
              </w:tabs>
              <w:spacing w:line="240" w:lineRule="auto"/>
              <w:rPr>
                <w:rFonts w:cs="Calibri"/>
                <w:sz w:val="24"/>
                <w:szCs w:val="24"/>
              </w:rPr>
            </w:pPr>
            <w:r w:rsidRPr="007B4FE8">
              <w:rPr>
                <w:rFonts w:cs="Calibri"/>
                <w:sz w:val="24"/>
                <w:szCs w:val="24"/>
              </w:rPr>
              <w:t>1.</w:t>
            </w:r>
            <w:r w:rsidRPr="003B3356">
              <w:rPr>
                <w:rFonts w:cs="Calibri"/>
                <w:sz w:val="24"/>
                <w:szCs w:val="24"/>
              </w:rPr>
              <w:t xml:space="preserve"> </w:t>
            </w:r>
            <w:r w:rsidRPr="00C152F2">
              <w:rPr>
                <w:rFonts w:cs="Calibri"/>
                <w:color w:val="000000"/>
                <w:spacing w:val="7"/>
                <w:sz w:val="24"/>
                <w:szCs w:val="24"/>
              </w:rPr>
              <w:t>Формы, содержащие сведения в отношении каждого собственника (нанимателя) помещения многоквартирного дома</w:t>
            </w:r>
          </w:p>
        </w:tc>
      </w:tr>
    </w:tbl>
    <w:p w14:paraId="4CC2ED9A" w14:textId="77777777" w:rsidR="002D6E2B" w:rsidRPr="007B4FE8" w:rsidRDefault="002D6E2B" w:rsidP="002D6E2B">
      <w:pPr>
        <w:tabs>
          <w:tab w:val="left" w:pos="3828"/>
        </w:tabs>
        <w:spacing w:line="240" w:lineRule="auto"/>
        <w:ind w:left="1418"/>
        <w:rPr>
          <w:rFonts w:cs="Calibri"/>
          <w:sz w:val="24"/>
          <w:szCs w:val="24"/>
        </w:rPr>
      </w:pPr>
    </w:p>
    <w:p w14:paraId="6D22129F" w14:textId="77777777" w:rsidR="002D6E2B" w:rsidRPr="007B4FE8" w:rsidRDefault="002D6E2B" w:rsidP="002D6E2B">
      <w:pPr>
        <w:tabs>
          <w:tab w:val="left" w:pos="3828"/>
        </w:tabs>
        <w:spacing w:line="240" w:lineRule="auto"/>
        <w:ind w:left="1418"/>
        <w:rPr>
          <w:rFonts w:cs="Calibri"/>
          <w:sz w:val="24"/>
          <w:szCs w:val="24"/>
        </w:rPr>
      </w:pPr>
    </w:p>
    <w:p w14:paraId="4F314A42" w14:textId="77777777" w:rsidR="00141220" w:rsidRPr="007B4FE8" w:rsidRDefault="00141220" w:rsidP="002D6E2B">
      <w:pPr>
        <w:tabs>
          <w:tab w:val="left" w:pos="3828"/>
        </w:tabs>
        <w:spacing w:line="240" w:lineRule="auto"/>
        <w:ind w:left="1418"/>
        <w:rPr>
          <w:rFonts w:cs="Calibri"/>
          <w:sz w:val="24"/>
          <w:szCs w:val="24"/>
        </w:rPr>
      </w:pPr>
    </w:p>
    <w:tbl>
      <w:tblPr>
        <w:tblpPr w:vertAnchor="text" w:horzAnchor="page" w:tblpX="5197" w:tblpY="286"/>
        <w:tblOverlap w:val="never"/>
        <w:tblW w:w="0" w:type="auto"/>
        <w:tblLook w:val="04A0" w:firstRow="1" w:lastRow="0" w:firstColumn="1" w:lastColumn="0" w:noHBand="0" w:noVBand="1"/>
      </w:tblPr>
      <w:tblGrid>
        <w:gridCol w:w="3833"/>
      </w:tblGrid>
      <w:tr w:rsidR="00812B4B" w:rsidRPr="003739DD" w14:paraId="19E8E591" w14:textId="77777777" w:rsidTr="00812B4B">
        <w:trPr>
          <w:trHeight w:val="1124"/>
        </w:trPr>
        <w:tc>
          <w:tcPr>
            <w:tcW w:w="3833" w:type="dxa"/>
            <w:tcMar>
              <w:left w:w="0" w:type="dxa"/>
              <w:right w:w="0" w:type="dxa"/>
            </w:tcMar>
            <w:vAlign w:val="center"/>
          </w:tcPr>
          <w:p w14:paraId="30FAA06B" w14:textId="77777777" w:rsidR="00812B4B" w:rsidRPr="009546E3" w:rsidRDefault="00812B4B" w:rsidP="00812B4B">
            <w:pPr>
              <w:tabs>
                <w:tab w:val="left" w:pos="3828"/>
              </w:tabs>
              <w:spacing w:line="240" w:lineRule="auto"/>
              <w:jc w:val="center"/>
              <w:rPr>
                <w:rFonts w:cs="Calibri"/>
                <w:color w:val="FFFFFF"/>
                <w:sz w:val="24"/>
                <w:szCs w:val="24"/>
              </w:rPr>
            </w:pPr>
            <w:r w:rsidRPr="009546E3">
              <w:rPr>
                <w:rFonts w:cs="Calibri"/>
                <w:color w:val="FFFFFF"/>
                <w:sz w:val="24"/>
                <w:szCs w:val="24"/>
              </w:rPr>
              <w:fldChar w:fldCharType="begin">
                <w:ffData>
                  <w:name w:val="ВставитьЭП"/>
                  <w:enabled/>
                  <w:calcOnExit w:val="0"/>
                  <w:textInput>
                    <w:default w:val="ВставитьЭП"/>
                  </w:textInput>
                </w:ffData>
              </w:fldChar>
            </w:r>
            <w:r w:rsidRPr="009546E3">
              <w:rPr>
                <w:rFonts w:cs="Calibri"/>
                <w:color w:val="FFFFFF"/>
                <w:sz w:val="24"/>
                <w:szCs w:val="24"/>
              </w:rPr>
              <w:instrText xml:space="preserve"> FORMTEXT </w:instrText>
            </w:r>
            <w:r w:rsidRPr="009546E3">
              <w:rPr>
                <w:rFonts w:cs="Calibri"/>
                <w:color w:val="FFFFFF"/>
                <w:sz w:val="24"/>
                <w:szCs w:val="24"/>
              </w:rPr>
            </w:r>
            <w:r w:rsidRPr="009546E3">
              <w:rPr>
                <w:rFonts w:cs="Calibri"/>
                <w:color w:val="FFFFFF"/>
                <w:sz w:val="24"/>
                <w:szCs w:val="24"/>
              </w:rPr>
              <w:fldChar w:fldCharType="separate"/>
            </w:r>
            <w:r w:rsidRPr="009546E3">
              <w:rPr>
                <w:rFonts w:cs="Calibri"/>
                <w:color w:val="FFFFFF"/>
                <w:sz w:val="24"/>
                <w:szCs w:val="24"/>
              </w:rPr>
              <w:t>ВставитьЭП</w:t>
            </w:r>
            <w:r w:rsidRPr="009546E3">
              <w:rPr>
                <w:rFonts w:cs="Calibri"/>
                <w:color w:val="FFFFFF"/>
                <w:sz w:val="24"/>
                <w:szCs w:val="24"/>
              </w:rPr>
              <w:fldChar w:fldCharType="end"/>
            </w:r>
          </w:p>
        </w:tc>
      </w:tr>
    </w:tbl>
    <w:p w14:paraId="16BBA41A" w14:textId="77777777" w:rsidR="00553701" w:rsidRPr="00553701" w:rsidRDefault="00553701" w:rsidP="00553701">
      <w:pPr>
        <w:rPr>
          <w:vanish/>
        </w:rPr>
      </w:pPr>
    </w:p>
    <w:tbl>
      <w:tblPr>
        <w:tblpPr w:vertAnchor="text" w:horzAnchor="margin" w:tblpXSpec="right" w:tblpY="286"/>
        <w:tblOverlap w:val="never"/>
        <w:tblW w:w="0" w:type="auto"/>
        <w:tblLook w:val="04A0" w:firstRow="1" w:lastRow="0" w:firstColumn="1" w:lastColumn="0" w:noHBand="0" w:noVBand="1"/>
      </w:tblPr>
      <w:tblGrid>
        <w:gridCol w:w="2093"/>
      </w:tblGrid>
      <w:tr w:rsidR="00806202" w:rsidRPr="003739DD" w14:paraId="22E49A48" w14:textId="77777777" w:rsidTr="008122C0">
        <w:trPr>
          <w:trHeight w:val="1125"/>
        </w:trPr>
        <w:tc>
          <w:tcPr>
            <w:tcW w:w="209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93244E" w14:textId="77777777" w:rsidR="00806202" w:rsidRPr="003739DD" w:rsidRDefault="00806202" w:rsidP="008122C0">
            <w:pPr>
              <w:tabs>
                <w:tab w:val="left" w:pos="3828"/>
              </w:tabs>
              <w:spacing w:line="240" w:lineRule="auto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fldChar w:fldCharType="begin">
                <w:ffData>
                  <w:name w:val="ИОФПодписант"/>
                  <w:enabled/>
                  <w:calcOnExit w:val="0"/>
                  <w:textInput>
                    <w:default w:val="И.О. Фамилия"/>
                  </w:textInput>
                </w:ffData>
              </w:fldChar>
            </w:r>
            <w:bookmarkStart w:id="5" w:name="ИОФПодписант"/>
            <w:r>
              <w:rPr>
                <w:rFonts w:cs="Calibri"/>
                <w:sz w:val="24"/>
                <w:szCs w:val="24"/>
              </w:rPr>
              <w:instrText xml:space="preserve"> FORMTEXT </w:instrText>
            </w:r>
            <w:r>
              <w:rPr>
                <w:rFonts w:cs="Calibri"/>
                <w:sz w:val="24"/>
                <w:szCs w:val="24"/>
              </w:rPr>
            </w:r>
            <w:r>
              <w:rPr>
                <w:rFonts w:cs="Calibri"/>
                <w:sz w:val="24"/>
                <w:szCs w:val="24"/>
              </w:rPr>
              <w:fldChar w:fldCharType="separate"/>
            </w:r>
            <w:r w:rsidR="00B67E1A">
              <w:rPr>
                <w:rFonts w:cs="Calibri"/>
                <w:noProof/>
                <w:sz w:val="24"/>
                <w:szCs w:val="24"/>
              </w:rPr>
              <w:t>А. В. Дробышев</w:t>
            </w:r>
            <w:r>
              <w:rPr>
                <w:rFonts w:cs="Calibri"/>
                <w:sz w:val="24"/>
                <w:szCs w:val="24"/>
              </w:rPr>
              <w:fldChar w:fldCharType="end"/>
            </w:r>
            <w:bookmarkEnd w:id="5"/>
          </w:p>
        </w:tc>
      </w:tr>
    </w:tbl>
    <w:p w14:paraId="36FF7CBF" w14:textId="77777777" w:rsidR="0080094C" w:rsidRDefault="0080094C" w:rsidP="002D6E2B">
      <w:pPr>
        <w:tabs>
          <w:tab w:val="left" w:pos="3828"/>
        </w:tabs>
        <w:spacing w:line="240" w:lineRule="auto"/>
        <w:rPr>
          <w:rFonts w:cs="Calibri"/>
          <w:sz w:val="24"/>
          <w:szCs w:val="24"/>
        </w:rPr>
      </w:pPr>
    </w:p>
    <w:p w14:paraId="026174E5" w14:textId="77777777" w:rsidR="003739DD" w:rsidRDefault="003739DD" w:rsidP="003739DD">
      <w:pPr>
        <w:tabs>
          <w:tab w:val="left" w:pos="3828"/>
        </w:tabs>
        <w:spacing w:line="240" w:lineRule="auto"/>
        <w:rPr>
          <w:rFonts w:cs="Calibri"/>
          <w:sz w:val="24"/>
          <w:szCs w:val="24"/>
        </w:rPr>
        <w:sectPr w:rsidR="003739DD" w:rsidSect="00D155F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1134" w:right="567" w:bottom="1134" w:left="1701" w:header="1701" w:footer="709" w:gutter="0"/>
          <w:cols w:space="708"/>
          <w:formProt w:val="0"/>
          <w:titlePg/>
          <w:docGrid w:linePitch="360"/>
        </w:sectPr>
      </w:pPr>
    </w:p>
    <w:tbl>
      <w:tblPr>
        <w:tblpPr w:vertAnchor="text" w:horzAnchor="margin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369"/>
      </w:tblGrid>
      <w:tr w:rsidR="003739DD" w:rsidRPr="003739DD" w14:paraId="5411CD40" w14:textId="77777777" w:rsidTr="00B663F1">
        <w:trPr>
          <w:trHeight w:val="1124"/>
        </w:trPr>
        <w:tc>
          <w:tcPr>
            <w:tcW w:w="336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CE2FEF" w14:textId="77777777" w:rsidR="003739DD" w:rsidRPr="003739DD" w:rsidRDefault="000013FF" w:rsidP="003739DD">
            <w:pPr>
              <w:tabs>
                <w:tab w:val="left" w:pos="3828"/>
              </w:tabs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fldChar w:fldCharType="begin">
                <w:ffData>
                  <w:name w:val="ДолжностьПодписант"/>
                  <w:enabled/>
                  <w:calcOnExit w:val="0"/>
                  <w:textInput>
                    <w:default w:val="Должность"/>
                  </w:textInput>
                </w:ffData>
              </w:fldChar>
            </w:r>
            <w:bookmarkStart w:id="6" w:name="ДолжностьПодписант"/>
            <w:r>
              <w:rPr>
                <w:rFonts w:cs="Calibri"/>
                <w:sz w:val="24"/>
                <w:szCs w:val="24"/>
              </w:rPr>
              <w:instrText xml:space="preserve"> FORMTEXT </w:instrText>
            </w:r>
            <w:r>
              <w:rPr>
                <w:rFonts w:cs="Calibri"/>
                <w:sz w:val="24"/>
                <w:szCs w:val="24"/>
              </w:rPr>
            </w:r>
            <w:r>
              <w:rPr>
                <w:rFonts w:cs="Calibri"/>
                <w:sz w:val="24"/>
                <w:szCs w:val="24"/>
              </w:rPr>
              <w:fldChar w:fldCharType="separate"/>
            </w:r>
            <w:r w:rsidR="00B67E1A">
              <w:rPr>
                <w:rFonts w:cs="Calibri"/>
                <w:noProof/>
                <w:sz w:val="24"/>
                <w:szCs w:val="24"/>
              </w:rPr>
              <w:t>Главный аудитор контроля сбытовых расчетов</w:t>
            </w:r>
            <w:r>
              <w:rPr>
                <w:rFonts w:cs="Calibri"/>
                <w:sz w:val="24"/>
                <w:szCs w:val="24"/>
              </w:rPr>
              <w:fldChar w:fldCharType="end"/>
            </w:r>
            <w:bookmarkEnd w:id="6"/>
          </w:p>
        </w:tc>
      </w:tr>
    </w:tbl>
    <w:p w14:paraId="49FBF088" w14:textId="77777777" w:rsidR="006407EE" w:rsidRPr="006407EE" w:rsidRDefault="006407EE" w:rsidP="006407EE">
      <w:pPr>
        <w:rPr>
          <w:vanish/>
        </w:rPr>
      </w:pPr>
    </w:p>
    <w:p w14:paraId="61477AE7" w14:textId="77777777" w:rsidR="00E56C4C" w:rsidRPr="00E56C4C" w:rsidRDefault="00E56C4C" w:rsidP="00E56C4C">
      <w:pPr>
        <w:rPr>
          <w:vanish/>
        </w:rPr>
      </w:pPr>
    </w:p>
    <w:p w14:paraId="0E42E688" w14:textId="77777777" w:rsidR="00E56C4C" w:rsidRPr="00E56C4C" w:rsidRDefault="00E56C4C" w:rsidP="00E56C4C">
      <w:pPr>
        <w:rPr>
          <w:vanish/>
        </w:rPr>
      </w:pPr>
    </w:p>
    <w:p w14:paraId="3792B77D" w14:textId="77777777" w:rsidR="003739DD" w:rsidRPr="007B4FE8" w:rsidRDefault="003739DD" w:rsidP="003739DD">
      <w:pPr>
        <w:tabs>
          <w:tab w:val="left" w:pos="3828"/>
        </w:tabs>
        <w:spacing w:line="240" w:lineRule="auto"/>
        <w:rPr>
          <w:rFonts w:cs="Calibri"/>
          <w:sz w:val="24"/>
          <w:szCs w:val="24"/>
        </w:rPr>
      </w:pPr>
    </w:p>
    <w:p w14:paraId="12960636" w14:textId="77777777" w:rsidR="003739DD" w:rsidRPr="007B4FE8" w:rsidRDefault="003739DD" w:rsidP="002D6E2B">
      <w:pPr>
        <w:tabs>
          <w:tab w:val="left" w:pos="3828"/>
        </w:tabs>
        <w:spacing w:line="240" w:lineRule="auto"/>
        <w:rPr>
          <w:rFonts w:cs="Calibri"/>
          <w:sz w:val="24"/>
          <w:szCs w:val="24"/>
        </w:rPr>
      </w:pPr>
    </w:p>
    <w:p w14:paraId="20790A41" w14:textId="77777777" w:rsidR="001B46A8" w:rsidRPr="001B46A8" w:rsidRDefault="001B46A8" w:rsidP="001B46A8">
      <w:pPr>
        <w:rPr>
          <w:vanish/>
        </w:rPr>
      </w:pPr>
    </w:p>
    <w:p w14:paraId="5E8B21C6" w14:textId="77777777" w:rsidR="001B46A8" w:rsidRPr="001B46A8" w:rsidRDefault="001B46A8" w:rsidP="001B46A8">
      <w:pPr>
        <w:rPr>
          <w:vanish/>
        </w:rPr>
      </w:pPr>
    </w:p>
    <w:p w14:paraId="1A9B91AF" w14:textId="77777777" w:rsidR="003D657A" w:rsidRPr="003D657A" w:rsidRDefault="003D657A" w:rsidP="003D657A">
      <w:pPr>
        <w:rPr>
          <w:vanish/>
        </w:rPr>
      </w:pPr>
    </w:p>
    <w:p w14:paraId="5D309780" w14:textId="77777777" w:rsidR="002D6E2B" w:rsidRPr="007B4FE8" w:rsidRDefault="002D6E2B" w:rsidP="002D6E2B">
      <w:pPr>
        <w:tabs>
          <w:tab w:val="left" w:pos="3828"/>
        </w:tabs>
        <w:spacing w:line="240" w:lineRule="auto"/>
        <w:rPr>
          <w:rFonts w:cs="Calibri"/>
          <w:sz w:val="24"/>
          <w:szCs w:val="24"/>
        </w:rPr>
      </w:pPr>
    </w:p>
    <w:p w14:paraId="2C30FACB" w14:textId="77777777" w:rsidR="002D6E2B" w:rsidRPr="007B4FE8" w:rsidRDefault="002D6E2B" w:rsidP="002D6E2B">
      <w:pPr>
        <w:tabs>
          <w:tab w:val="left" w:pos="3828"/>
        </w:tabs>
        <w:spacing w:line="240" w:lineRule="auto"/>
        <w:rPr>
          <w:rFonts w:cs="Calibri"/>
          <w:sz w:val="24"/>
          <w:szCs w:val="24"/>
        </w:rPr>
      </w:pPr>
    </w:p>
    <w:p w14:paraId="6E1209CC" w14:textId="77777777" w:rsidR="002D6E2B" w:rsidRPr="007B4FE8" w:rsidRDefault="002D6E2B" w:rsidP="002D6E2B">
      <w:pPr>
        <w:tabs>
          <w:tab w:val="left" w:pos="3828"/>
        </w:tabs>
        <w:spacing w:line="240" w:lineRule="auto"/>
        <w:rPr>
          <w:rFonts w:cs="Calibri"/>
          <w:sz w:val="24"/>
          <w:szCs w:val="24"/>
        </w:rPr>
      </w:pPr>
    </w:p>
    <w:p w14:paraId="450EBEF6" w14:textId="77777777" w:rsidR="002D6E2B" w:rsidRPr="007B4FE8" w:rsidRDefault="002D6E2B" w:rsidP="002D6E2B">
      <w:pPr>
        <w:tabs>
          <w:tab w:val="left" w:pos="3828"/>
        </w:tabs>
        <w:spacing w:line="240" w:lineRule="auto"/>
        <w:rPr>
          <w:rFonts w:cs="Calibri"/>
          <w:sz w:val="24"/>
          <w:szCs w:val="24"/>
        </w:rPr>
      </w:pPr>
    </w:p>
    <w:p w14:paraId="61C0B3EA" w14:textId="77777777" w:rsidR="002D6E2B" w:rsidRDefault="002D6E2B" w:rsidP="002D6E2B">
      <w:pPr>
        <w:tabs>
          <w:tab w:val="left" w:pos="3828"/>
        </w:tabs>
        <w:spacing w:line="240" w:lineRule="auto"/>
        <w:rPr>
          <w:rFonts w:cs="Calibri"/>
          <w:sz w:val="24"/>
          <w:szCs w:val="24"/>
        </w:rPr>
      </w:pPr>
    </w:p>
    <w:p w14:paraId="38C2FBF7" w14:textId="77777777" w:rsidR="00B663F1" w:rsidRPr="007B4FE8" w:rsidRDefault="00B663F1" w:rsidP="002D6E2B">
      <w:pPr>
        <w:tabs>
          <w:tab w:val="left" w:pos="3828"/>
        </w:tabs>
        <w:spacing w:line="240" w:lineRule="auto"/>
        <w:rPr>
          <w:rFonts w:cs="Calibri"/>
          <w:sz w:val="24"/>
          <w:szCs w:val="24"/>
        </w:rPr>
      </w:pPr>
    </w:p>
    <w:p w14:paraId="2B48F20C" w14:textId="77777777" w:rsidR="002D6E2B" w:rsidRPr="007B4FE8" w:rsidRDefault="002D6E2B" w:rsidP="002D6E2B">
      <w:pPr>
        <w:tabs>
          <w:tab w:val="left" w:pos="3828"/>
        </w:tabs>
        <w:spacing w:line="240" w:lineRule="auto"/>
        <w:rPr>
          <w:rFonts w:cs="Calibri"/>
          <w:sz w:val="24"/>
          <w:szCs w:val="24"/>
        </w:rPr>
      </w:pPr>
    </w:p>
    <w:p w14:paraId="287A7C7E" w14:textId="77777777" w:rsidR="002D6E2B" w:rsidRPr="007B4FE8" w:rsidRDefault="002D6E2B" w:rsidP="002D6E2B">
      <w:pPr>
        <w:tabs>
          <w:tab w:val="left" w:pos="3828"/>
        </w:tabs>
        <w:spacing w:line="240" w:lineRule="auto"/>
        <w:rPr>
          <w:rFonts w:cs="Calibri"/>
          <w:sz w:val="24"/>
          <w:szCs w:val="24"/>
        </w:rPr>
      </w:pPr>
    </w:p>
    <w:p w14:paraId="7E06C835" w14:textId="77777777" w:rsidR="002D6E2B" w:rsidRPr="007B4FE8" w:rsidRDefault="002D6E2B" w:rsidP="002D6E2B">
      <w:pPr>
        <w:tabs>
          <w:tab w:val="left" w:pos="3828"/>
        </w:tabs>
        <w:spacing w:line="240" w:lineRule="auto"/>
        <w:rPr>
          <w:rFonts w:cs="Calibri"/>
          <w:sz w:val="24"/>
          <w:szCs w:val="24"/>
        </w:rPr>
      </w:pPr>
    </w:p>
    <w:tbl>
      <w:tblPr>
        <w:tblpPr w:vertAnchor="page" w:tblpY="15140"/>
        <w:tblOverlap w:val="never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8"/>
      </w:tblGrid>
      <w:tr w:rsidR="0021078E" w:rsidRPr="00E56C4C" w14:paraId="15110B08" w14:textId="77777777" w:rsidTr="0088547F">
        <w:trPr>
          <w:trHeight w:val="568"/>
        </w:trPr>
        <w:tc>
          <w:tcPr>
            <w:tcW w:w="4928" w:type="dxa"/>
            <w:shd w:val="clear" w:color="auto" w:fill="auto"/>
            <w:vAlign w:val="bottom"/>
          </w:tcPr>
          <w:p w14:paraId="653BA2AC" w14:textId="77777777" w:rsidR="00126758" w:rsidRPr="00126758" w:rsidRDefault="0021078E" w:rsidP="00126758">
            <w:pPr>
              <w:tabs>
                <w:tab w:val="left" w:pos="3828"/>
              </w:tabs>
              <w:spacing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E56C4C">
              <w:rPr>
                <w:rFonts w:cs="Calibri"/>
                <w:sz w:val="20"/>
                <w:szCs w:val="20"/>
              </w:rPr>
              <w:t xml:space="preserve">Исп.: </w:t>
            </w:r>
            <w:r w:rsidR="00126758" w:rsidRPr="00126758">
              <w:rPr>
                <w:rFonts w:cs="Calibri"/>
                <w:sz w:val="20"/>
                <w:szCs w:val="20"/>
              </w:rPr>
              <w:fldChar w:fldCharType="begin">
                <w:ffData>
                  <w:name w:val="Создал"/>
                  <w:enabled/>
                  <w:calcOnExit w:val="0"/>
                  <w:textInput>
                    <w:default w:val="Создал"/>
                  </w:textInput>
                </w:ffData>
              </w:fldChar>
            </w:r>
            <w:bookmarkStart w:id="7" w:name="Создал"/>
            <w:r w:rsidR="00126758" w:rsidRPr="0012675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="00126758" w:rsidRPr="00126758">
              <w:rPr>
                <w:rFonts w:cs="Calibri"/>
                <w:sz w:val="20"/>
                <w:szCs w:val="20"/>
              </w:rPr>
            </w:r>
            <w:r w:rsidR="00126758" w:rsidRPr="00126758">
              <w:rPr>
                <w:rFonts w:cs="Calibri"/>
                <w:sz w:val="20"/>
                <w:szCs w:val="20"/>
              </w:rPr>
              <w:fldChar w:fldCharType="separate"/>
            </w:r>
            <w:r w:rsidR="00B67E1A">
              <w:rPr>
                <w:rFonts w:cs="Calibri"/>
                <w:sz w:val="20"/>
                <w:szCs w:val="20"/>
              </w:rPr>
              <w:t>Сушкова Ольга Сергеевна</w:t>
            </w:r>
            <w:r w:rsidR="00126758" w:rsidRPr="00126758">
              <w:rPr>
                <w:rFonts w:cs="Calibri"/>
                <w:sz w:val="20"/>
                <w:szCs w:val="20"/>
              </w:rPr>
              <w:fldChar w:fldCharType="end"/>
            </w:r>
            <w:bookmarkEnd w:id="7"/>
          </w:p>
          <w:p w14:paraId="3BDC7F6B" w14:textId="77777777" w:rsidR="0021078E" w:rsidRPr="00E56C4C" w:rsidRDefault="00126758" w:rsidP="00126758">
            <w:pPr>
              <w:tabs>
                <w:tab w:val="left" w:pos="3828"/>
              </w:tabs>
              <w:spacing w:line="240" w:lineRule="auto"/>
              <w:rPr>
                <w:szCs w:val="20"/>
              </w:rPr>
            </w:pPr>
            <w:r w:rsidRPr="00126758">
              <w:rPr>
                <w:rFonts w:cs="Calibri"/>
                <w:sz w:val="20"/>
                <w:szCs w:val="20"/>
              </w:rPr>
              <w:t xml:space="preserve"> </w:t>
            </w:r>
            <w:r w:rsidRPr="00126758">
              <w:rPr>
                <w:rFonts w:cs="Calibri"/>
                <w:sz w:val="20"/>
                <w:szCs w:val="20"/>
              </w:rPr>
              <w:fldChar w:fldCharType="begin">
                <w:ffData>
                  <w:name w:val="Созда_ТелефонПользов"/>
                  <w:enabled/>
                  <w:calcOnExit w:val="0"/>
                  <w:textInput>
                    <w:default w:val="ТелефонПользователя"/>
                  </w:textInput>
                </w:ffData>
              </w:fldChar>
            </w:r>
            <w:bookmarkStart w:id="8" w:name="Созда_ТелефонПользов"/>
            <w:r w:rsidRPr="0012675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="00000000">
              <w:rPr>
                <w:rFonts w:cs="Calibri"/>
                <w:sz w:val="20"/>
                <w:szCs w:val="20"/>
              </w:rPr>
            </w:r>
            <w:r w:rsidR="00000000">
              <w:rPr>
                <w:rFonts w:cs="Calibri"/>
                <w:sz w:val="20"/>
                <w:szCs w:val="20"/>
              </w:rPr>
              <w:fldChar w:fldCharType="separate"/>
            </w:r>
            <w:r w:rsidRPr="00126758">
              <w:rPr>
                <w:rFonts w:cs="Calibri"/>
                <w:sz w:val="20"/>
                <w:szCs w:val="20"/>
              </w:rPr>
              <w:fldChar w:fldCharType="end"/>
            </w:r>
            <w:bookmarkEnd w:id="8"/>
            <w:r w:rsidR="0094799A" w:rsidRPr="00E56C4C"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</w:tbl>
    <w:p w14:paraId="49E0FF9B" w14:textId="77777777" w:rsidR="002D6E2B" w:rsidRPr="007B4FE8" w:rsidRDefault="002D6E2B" w:rsidP="008504DB">
      <w:pPr>
        <w:tabs>
          <w:tab w:val="left" w:pos="3828"/>
        </w:tabs>
        <w:spacing w:line="240" w:lineRule="auto"/>
        <w:rPr>
          <w:rFonts w:cs="Calibri"/>
          <w:sz w:val="24"/>
          <w:szCs w:val="24"/>
          <w:lang w:val="en-US"/>
        </w:rPr>
      </w:pPr>
    </w:p>
    <w:sectPr w:rsidR="002D6E2B" w:rsidRPr="007B4FE8" w:rsidSect="00D155F5">
      <w:type w:val="continuous"/>
      <w:pgSz w:w="11906" w:h="16838" w:code="9"/>
      <w:pgMar w:top="1134" w:right="567" w:bottom="1134" w:left="1701" w:header="1701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B0B6C" w14:textId="77777777" w:rsidR="00240545" w:rsidRDefault="00240545" w:rsidP="00B210A3">
      <w:pPr>
        <w:spacing w:line="240" w:lineRule="auto"/>
      </w:pPr>
      <w:r>
        <w:separator/>
      </w:r>
    </w:p>
  </w:endnote>
  <w:endnote w:type="continuationSeparator" w:id="0">
    <w:p w14:paraId="033ECEE3" w14:textId="77777777" w:rsidR="00240545" w:rsidRDefault="00240545" w:rsidP="00B210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15581" w14:textId="77777777" w:rsidR="00753A5E" w:rsidRDefault="00753A5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451B8" w14:textId="77777777" w:rsidR="00753A5E" w:rsidRDefault="00753A5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A3776" w14:textId="77777777" w:rsidR="00753A5E" w:rsidRDefault="00753A5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1BD06" w14:textId="77777777" w:rsidR="00240545" w:rsidRDefault="00240545" w:rsidP="00B210A3">
      <w:pPr>
        <w:spacing w:line="240" w:lineRule="auto"/>
      </w:pPr>
      <w:r>
        <w:separator/>
      </w:r>
    </w:p>
  </w:footnote>
  <w:footnote w:type="continuationSeparator" w:id="0">
    <w:p w14:paraId="3087F9DA" w14:textId="77777777" w:rsidR="00240545" w:rsidRDefault="00240545" w:rsidP="00B210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813ED" w14:textId="77777777" w:rsidR="00753A5E" w:rsidRDefault="00753A5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CCD8F" w14:textId="77777777" w:rsidR="00753A5E" w:rsidRDefault="00753A5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08B5E" w14:textId="70F9C8B1" w:rsidR="002D3C69" w:rsidRPr="007B4FE8" w:rsidRDefault="00B372A1" w:rsidP="00237E81">
    <w:pPr>
      <w:tabs>
        <w:tab w:val="left" w:pos="3828"/>
      </w:tabs>
      <w:spacing w:line="240" w:lineRule="auto"/>
      <w:ind w:left="142"/>
      <w:rPr>
        <w:rFonts w:cs="Calibri"/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1E56D016" wp14:editId="315DA7C4">
          <wp:simplePos x="0" y="0"/>
          <wp:positionH relativeFrom="column">
            <wp:posOffset>-1076325</wp:posOffset>
          </wp:positionH>
          <wp:positionV relativeFrom="paragraph">
            <wp:posOffset>-1080135</wp:posOffset>
          </wp:positionV>
          <wp:extent cx="7585710" cy="1242060"/>
          <wp:effectExtent l="0" t="0" r="0" b="0"/>
          <wp:wrapNone/>
          <wp:docPr id="1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5710" cy="1242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6F8C70" w14:textId="77777777" w:rsidR="00543CB9" w:rsidRPr="007B4FE8" w:rsidRDefault="002D3C69" w:rsidP="00DD4890">
    <w:pPr>
      <w:tabs>
        <w:tab w:val="left" w:pos="3828"/>
      </w:tabs>
      <w:spacing w:line="240" w:lineRule="auto"/>
      <w:rPr>
        <w:rFonts w:cs="Calibri"/>
        <w:sz w:val="16"/>
        <w:szCs w:val="16"/>
      </w:rPr>
    </w:pPr>
    <w:r w:rsidRPr="007B4FE8">
      <w:rPr>
        <w:rFonts w:cs="Calibri"/>
        <w:sz w:val="16"/>
        <w:szCs w:val="16"/>
      </w:rPr>
      <w:t>АО «Информационно-вычислительный центр жилищно-коммунального хозяйства и топливно-энерге</w:t>
    </w:r>
    <w:r w:rsidR="00543CB9" w:rsidRPr="007B4FE8">
      <w:rPr>
        <w:rFonts w:cs="Calibri"/>
        <w:sz w:val="16"/>
        <w:szCs w:val="16"/>
      </w:rPr>
      <w:t>тического комплекса Волгограда»</w:t>
    </w:r>
  </w:p>
  <w:p w14:paraId="436B5EC2" w14:textId="77777777" w:rsidR="00543CB9" w:rsidRPr="007B4FE8" w:rsidRDefault="002D3C69" w:rsidP="00543CB9">
    <w:pPr>
      <w:tabs>
        <w:tab w:val="left" w:pos="3828"/>
      </w:tabs>
      <w:spacing w:line="240" w:lineRule="auto"/>
      <w:rPr>
        <w:rFonts w:cs="Calibri"/>
        <w:sz w:val="16"/>
        <w:szCs w:val="16"/>
      </w:rPr>
    </w:pPr>
    <w:r w:rsidRPr="007B4FE8">
      <w:rPr>
        <w:rFonts w:cs="Calibri"/>
        <w:sz w:val="16"/>
        <w:szCs w:val="16"/>
      </w:rPr>
      <w:t>(АО ИВЦ ЖКХ и ТЭК)</w:t>
    </w:r>
    <w:r w:rsidR="00543CB9" w:rsidRPr="007B4FE8">
      <w:rPr>
        <w:rFonts w:cs="Calibri"/>
        <w:sz w:val="16"/>
        <w:szCs w:val="16"/>
      </w:rPr>
      <w:t xml:space="preserve"> </w:t>
    </w:r>
    <w:r w:rsidRPr="007B4FE8">
      <w:rPr>
        <w:rFonts w:cs="Calibri"/>
        <w:sz w:val="16"/>
        <w:szCs w:val="16"/>
      </w:rPr>
      <w:t xml:space="preserve">Юридический адрес: </w:t>
    </w:r>
    <w:r w:rsidR="00674328" w:rsidRPr="007B4FE8">
      <w:rPr>
        <w:rFonts w:cs="Calibri"/>
        <w:sz w:val="16"/>
        <w:szCs w:val="16"/>
      </w:rPr>
      <w:t>им. Циолковского ул., д. 9а</w:t>
    </w:r>
    <w:r w:rsidR="00DD4890" w:rsidRPr="007B4FE8">
      <w:rPr>
        <w:rFonts w:cs="Calibri"/>
        <w:sz w:val="16"/>
        <w:szCs w:val="16"/>
      </w:rPr>
      <w:t>, офис 7</w:t>
    </w:r>
    <w:r w:rsidR="00674328" w:rsidRPr="007B4FE8">
      <w:rPr>
        <w:rFonts w:cs="Calibri"/>
        <w:sz w:val="16"/>
        <w:szCs w:val="16"/>
      </w:rPr>
      <w:t>, Волгоград, 400001</w:t>
    </w:r>
    <w:r w:rsidR="00543CB9" w:rsidRPr="007B4FE8">
      <w:rPr>
        <w:rFonts w:cs="Calibri"/>
        <w:sz w:val="16"/>
        <w:szCs w:val="16"/>
      </w:rPr>
      <w:t xml:space="preserve"> </w:t>
    </w:r>
    <w:r w:rsidR="00B03701" w:rsidRPr="007B4FE8">
      <w:rPr>
        <w:rFonts w:cs="Calibri"/>
        <w:sz w:val="16"/>
        <w:szCs w:val="16"/>
      </w:rPr>
      <w:t>Почтовый адрес: им. Циолковского</w:t>
    </w:r>
    <w:r w:rsidRPr="007B4FE8">
      <w:rPr>
        <w:rFonts w:cs="Calibri"/>
        <w:sz w:val="16"/>
        <w:szCs w:val="16"/>
      </w:rPr>
      <w:t xml:space="preserve"> </w:t>
    </w:r>
    <w:r w:rsidR="00B03701" w:rsidRPr="007B4FE8">
      <w:rPr>
        <w:rFonts w:cs="Calibri"/>
        <w:sz w:val="16"/>
        <w:szCs w:val="16"/>
      </w:rPr>
      <w:t>ул., д. 9</w:t>
    </w:r>
    <w:r w:rsidRPr="007B4FE8">
      <w:rPr>
        <w:rFonts w:cs="Calibri"/>
        <w:sz w:val="16"/>
        <w:szCs w:val="16"/>
      </w:rPr>
      <w:t>а</w:t>
    </w:r>
    <w:r w:rsidR="00DD4890" w:rsidRPr="007B4FE8">
      <w:rPr>
        <w:rFonts w:cs="Calibri"/>
        <w:sz w:val="16"/>
        <w:szCs w:val="16"/>
      </w:rPr>
      <w:t>, офис 7</w:t>
    </w:r>
    <w:r w:rsidRPr="007B4FE8">
      <w:rPr>
        <w:rFonts w:cs="Calibri"/>
        <w:sz w:val="16"/>
        <w:szCs w:val="16"/>
      </w:rPr>
      <w:t>, Волгоград, 4000</w:t>
    </w:r>
    <w:r w:rsidR="00A575B3" w:rsidRPr="007B4FE8">
      <w:rPr>
        <w:rFonts w:cs="Calibri"/>
        <w:sz w:val="16"/>
        <w:szCs w:val="16"/>
      </w:rPr>
      <w:t>01</w:t>
    </w:r>
    <w:r w:rsidR="00543CB9" w:rsidRPr="007B4FE8">
      <w:rPr>
        <w:rFonts w:cs="Calibri"/>
        <w:sz w:val="16"/>
        <w:szCs w:val="16"/>
      </w:rPr>
      <w:t xml:space="preserve"> </w:t>
    </w:r>
    <w:r w:rsidRPr="007B4FE8">
      <w:rPr>
        <w:rFonts w:cs="Calibri"/>
        <w:sz w:val="16"/>
        <w:szCs w:val="16"/>
      </w:rPr>
      <w:t xml:space="preserve">Телефон (8442) </w:t>
    </w:r>
    <w:r w:rsidR="00753A5E" w:rsidRPr="007B4FE8">
      <w:rPr>
        <w:rFonts w:cs="Calibri"/>
        <w:sz w:val="16"/>
        <w:szCs w:val="16"/>
      </w:rPr>
      <w:t>32-00-80</w:t>
    </w:r>
    <w:r w:rsidRPr="007B4FE8">
      <w:rPr>
        <w:rFonts w:cs="Calibri"/>
        <w:sz w:val="16"/>
        <w:szCs w:val="16"/>
      </w:rPr>
      <w:t xml:space="preserve">. </w:t>
    </w:r>
    <w:r w:rsidRPr="007B4FE8">
      <w:rPr>
        <w:rFonts w:cs="Calibri"/>
        <w:sz w:val="16"/>
        <w:szCs w:val="16"/>
        <w:lang w:val="en-US"/>
      </w:rPr>
      <w:t>E</w:t>
    </w:r>
    <w:r w:rsidRPr="007B4FE8">
      <w:rPr>
        <w:rFonts w:cs="Calibri"/>
        <w:sz w:val="16"/>
        <w:szCs w:val="16"/>
      </w:rPr>
      <w:t>-</w:t>
    </w:r>
    <w:r w:rsidRPr="007B4FE8">
      <w:rPr>
        <w:rFonts w:cs="Calibri"/>
        <w:sz w:val="16"/>
        <w:szCs w:val="16"/>
        <w:lang w:val="en-US"/>
      </w:rPr>
      <w:t>mail</w:t>
    </w:r>
    <w:r w:rsidRPr="007B4FE8">
      <w:rPr>
        <w:rFonts w:cs="Calibri"/>
        <w:sz w:val="16"/>
        <w:szCs w:val="16"/>
      </w:rPr>
      <w:t xml:space="preserve">: </w:t>
    </w:r>
    <w:r w:rsidRPr="007B4FE8">
      <w:rPr>
        <w:rFonts w:cs="Calibri"/>
        <w:sz w:val="16"/>
        <w:szCs w:val="16"/>
        <w:lang w:val="en-US"/>
      </w:rPr>
      <w:t>info</w:t>
    </w:r>
    <w:r w:rsidRPr="007B4FE8">
      <w:rPr>
        <w:rFonts w:cs="Calibri"/>
        <w:sz w:val="16"/>
        <w:szCs w:val="16"/>
      </w:rPr>
      <w:t>@</w:t>
    </w:r>
    <w:r w:rsidRPr="007B4FE8">
      <w:rPr>
        <w:rFonts w:cs="Calibri"/>
        <w:sz w:val="16"/>
        <w:szCs w:val="16"/>
        <w:lang w:val="en-US"/>
      </w:rPr>
      <w:t>ivc</w:t>
    </w:r>
    <w:r w:rsidRPr="007B4FE8">
      <w:rPr>
        <w:rFonts w:cs="Calibri"/>
        <w:sz w:val="16"/>
        <w:szCs w:val="16"/>
      </w:rPr>
      <w:t>-</w:t>
    </w:r>
    <w:r w:rsidRPr="007B4FE8">
      <w:rPr>
        <w:rFonts w:cs="Calibri"/>
        <w:sz w:val="16"/>
        <w:szCs w:val="16"/>
        <w:lang w:val="en-US"/>
      </w:rPr>
      <w:t>gkh</w:t>
    </w:r>
    <w:r w:rsidRPr="007B4FE8">
      <w:rPr>
        <w:rFonts w:cs="Calibri"/>
        <w:sz w:val="16"/>
        <w:szCs w:val="16"/>
      </w:rPr>
      <w:t>.</w:t>
    </w:r>
    <w:r w:rsidRPr="007B4FE8">
      <w:rPr>
        <w:rFonts w:cs="Calibri"/>
        <w:sz w:val="16"/>
        <w:szCs w:val="16"/>
        <w:lang w:val="en-US"/>
      </w:rPr>
      <w:t>ru</w:t>
    </w:r>
  </w:p>
  <w:p w14:paraId="091F098D" w14:textId="77777777" w:rsidR="002D3C69" w:rsidRPr="007B4FE8" w:rsidRDefault="002D3C69" w:rsidP="00543CB9">
    <w:pPr>
      <w:tabs>
        <w:tab w:val="left" w:pos="3828"/>
      </w:tabs>
      <w:spacing w:line="240" w:lineRule="auto"/>
      <w:rPr>
        <w:rFonts w:cs="Calibri"/>
        <w:sz w:val="16"/>
        <w:szCs w:val="16"/>
      </w:rPr>
    </w:pPr>
    <w:r w:rsidRPr="007B4FE8">
      <w:rPr>
        <w:rFonts w:cs="Calibri"/>
        <w:sz w:val="16"/>
        <w:szCs w:val="16"/>
      </w:rPr>
      <w:t xml:space="preserve">ОКПО 22436956, ОГРН 1033400476757, ОКВЭД </w:t>
    </w:r>
    <w:r w:rsidR="0064160E" w:rsidRPr="007B4FE8">
      <w:rPr>
        <w:rFonts w:cs="Calibri"/>
        <w:sz w:val="16"/>
        <w:szCs w:val="16"/>
      </w:rPr>
      <w:t>63.11.1</w:t>
    </w:r>
    <w:r w:rsidRPr="007B4FE8">
      <w:rPr>
        <w:rFonts w:cs="Calibri"/>
        <w:sz w:val="16"/>
        <w:szCs w:val="16"/>
      </w:rPr>
      <w:t xml:space="preserve"> ИНН 3445061691, КПП 344501001</w:t>
    </w:r>
    <w:r w:rsidR="00543CB9" w:rsidRPr="007B4FE8">
      <w:rPr>
        <w:rFonts w:cs="Calibri"/>
        <w:sz w:val="16"/>
        <w:szCs w:val="16"/>
      </w:rPr>
      <w:t xml:space="preserve"> </w:t>
    </w:r>
    <w:r w:rsidRPr="007B4FE8">
      <w:rPr>
        <w:rFonts w:cs="Calibri"/>
        <w:sz w:val="16"/>
        <w:szCs w:val="16"/>
      </w:rPr>
      <w:t>Р/с: 40702810519000000530 в Московском филиале «БАНК СГБ» г. Москва Кор/с: 30101810245250000094, БИК 044525094</w:t>
    </w:r>
  </w:p>
  <w:p w14:paraId="06BE2E3C" w14:textId="77777777" w:rsidR="002D3C69" w:rsidRPr="009B1671" w:rsidRDefault="002D3C69" w:rsidP="00237E81">
    <w:pPr>
      <w:pStyle w:val="a5"/>
      <w:ind w:left="142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B24"/>
    <w:rsid w:val="000013FF"/>
    <w:rsid w:val="00001F87"/>
    <w:rsid w:val="000043BC"/>
    <w:rsid w:val="000376CF"/>
    <w:rsid w:val="00040996"/>
    <w:rsid w:val="0005601A"/>
    <w:rsid w:val="00071D91"/>
    <w:rsid w:val="000A3717"/>
    <w:rsid w:val="000B150F"/>
    <w:rsid w:val="000C13DC"/>
    <w:rsid w:val="000F187E"/>
    <w:rsid w:val="00100385"/>
    <w:rsid w:val="00125CF3"/>
    <w:rsid w:val="00126758"/>
    <w:rsid w:val="00141220"/>
    <w:rsid w:val="0016492A"/>
    <w:rsid w:val="001649AC"/>
    <w:rsid w:val="001674A1"/>
    <w:rsid w:val="00177951"/>
    <w:rsid w:val="0018233F"/>
    <w:rsid w:val="00182D3F"/>
    <w:rsid w:val="001B46A8"/>
    <w:rsid w:val="001B552A"/>
    <w:rsid w:val="001D4D2B"/>
    <w:rsid w:val="001D55A0"/>
    <w:rsid w:val="001D626F"/>
    <w:rsid w:val="001E260D"/>
    <w:rsid w:val="001E6914"/>
    <w:rsid w:val="001F7EB0"/>
    <w:rsid w:val="0021078E"/>
    <w:rsid w:val="0021717A"/>
    <w:rsid w:val="002329A1"/>
    <w:rsid w:val="00233665"/>
    <w:rsid w:val="00237E81"/>
    <w:rsid w:val="00240545"/>
    <w:rsid w:val="002648C4"/>
    <w:rsid w:val="00280FE7"/>
    <w:rsid w:val="002C2EA0"/>
    <w:rsid w:val="002C5D65"/>
    <w:rsid w:val="002D3C69"/>
    <w:rsid w:val="002D4B44"/>
    <w:rsid w:val="002D6E2B"/>
    <w:rsid w:val="003568E5"/>
    <w:rsid w:val="003739DD"/>
    <w:rsid w:val="003831B4"/>
    <w:rsid w:val="00392624"/>
    <w:rsid w:val="003A167A"/>
    <w:rsid w:val="003B3356"/>
    <w:rsid w:val="003B5AA6"/>
    <w:rsid w:val="003D657A"/>
    <w:rsid w:val="003D731C"/>
    <w:rsid w:val="003F0ACE"/>
    <w:rsid w:val="003F6778"/>
    <w:rsid w:val="003F74F6"/>
    <w:rsid w:val="00400C48"/>
    <w:rsid w:val="004646E5"/>
    <w:rsid w:val="00466B24"/>
    <w:rsid w:val="004B6985"/>
    <w:rsid w:val="004C25B3"/>
    <w:rsid w:val="004C3649"/>
    <w:rsid w:val="004F58FB"/>
    <w:rsid w:val="00504D1B"/>
    <w:rsid w:val="00512F26"/>
    <w:rsid w:val="00521BCA"/>
    <w:rsid w:val="00533120"/>
    <w:rsid w:val="00543CB9"/>
    <w:rsid w:val="00552971"/>
    <w:rsid w:val="00552E8B"/>
    <w:rsid w:val="00553701"/>
    <w:rsid w:val="00553BC4"/>
    <w:rsid w:val="00584E69"/>
    <w:rsid w:val="005935F7"/>
    <w:rsid w:val="005A518C"/>
    <w:rsid w:val="005D65AA"/>
    <w:rsid w:val="005E4063"/>
    <w:rsid w:val="0060038B"/>
    <w:rsid w:val="006214F8"/>
    <w:rsid w:val="00622B7D"/>
    <w:rsid w:val="00626636"/>
    <w:rsid w:val="006338EA"/>
    <w:rsid w:val="006407EE"/>
    <w:rsid w:val="0064160E"/>
    <w:rsid w:val="00654D87"/>
    <w:rsid w:val="006613B9"/>
    <w:rsid w:val="00663AA7"/>
    <w:rsid w:val="00673F14"/>
    <w:rsid w:val="00674328"/>
    <w:rsid w:val="00691164"/>
    <w:rsid w:val="00695935"/>
    <w:rsid w:val="00704FA3"/>
    <w:rsid w:val="007060C1"/>
    <w:rsid w:val="00711EEE"/>
    <w:rsid w:val="00722EC8"/>
    <w:rsid w:val="00742181"/>
    <w:rsid w:val="0074681F"/>
    <w:rsid w:val="00750625"/>
    <w:rsid w:val="00753A5E"/>
    <w:rsid w:val="00763F0D"/>
    <w:rsid w:val="0076425A"/>
    <w:rsid w:val="00770DDF"/>
    <w:rsid w:val="00771A83"/>
    <w:rsid w:val="007777A6"/>
    <w:rsid w:val="00782FFD"/>
    <w:rsid w:val="00786858"/>
    <w:rsid w:val="00786FB9"/>
    <w:rsid w:val="00795D64"/>
    <w:rsid w:val="007A0235"/>
    <w:rsid w:val="007B4FE8"/>
    <w:rsid w:val="007F3AF3"/>
    <w:rsid w:val="0080094C"/>
    <w:rsid w:val="00806202"/>
    <w:rsid w:val="008078FB"/>
    <w:rsid w:val="008122C0"/>
    <w:rsid w:val="00812B4B"/>
    <w:rsid w:val="00816360"/>
    <w:rsid w:val="00817DAA"/>
    <w:rsid w:val="008307E8"/>
    <w:rsid w:val="00833931"/>
    <w:rsid w:val="008504DB"/>
    <w:rsid w:val="00864C23"/>
    <w:rsid w:val="00872993"/>
    <w:rsid w:val="0088547F"/>
    <w:rsid w:val="008A61DE"/>
    <w:rsid w:val="00905C94"/>
    <w:rsid w:val="009147DD"/>
    <w:rsid w:val="009230EE"/>
    <w:rsid w:val="009235AF"/>
    <w:rsid w:val="0092533F"/>
    <w:rsid w:val="0094799A"/>
    <w:rsid w:val="00950306"/>
    <w:rsid w:val="00951ADA"/>
    <w:rsid w:val="009546E3"/>
    <w:rsid w:val="00994003"/>
    <w:rsid w:val="009A3993"/>
    <w:rsid w:val="009A6208"/>
    <w:rsid w:val="009B1671"/>
    <w:rsid w:val="009E232E"/>
    <w:rsid w:val="009E75DA"/>
    <w:rsid w:val="009F142A"/>
    <w:rsid w:val="00A07148"/>
    <w:rsid w:val="00A348D6"/>
    <w:rsid w:val="00A46CDA"/>
    <w:rsid w:val="00A5276B"/>
    <w:rsid w:val="00A575B3"/>
    <w:rsid w:val="00A60206"/>
    <w:rsid w:val="00A62982"/>
    <w:rsid w:val="00A9406E"/>
    <w:rsid w:val="00AC07CE"/>
    <w:rsid w:val="00AE48DB"/>
    <w:rsid w:val="00B03701"/>
    <w:rsid w:val="00B039EE"/>
    <w:rsid w:val="00B04FE8"/>
    <w:rsid w:val="00B210A3"/>
    <w:rsid w:val="00B372A1"/>
    <w:rsid w:val="00B40595"/>
    <w:rsid w:val="00B44668"/>
    <w:rsid w:val="00B47366"/>
    <w:rsid w:val="00B663F1"/>
    <w:rsid w:val="00B67E1A"/>
    <w:rsid w:val="00B75D7B"/>
    <w:rsid w:val="00B8596A"/>
    <w:rsid w:val="00BA0A77"/>
    <w:rsid w:val="00BA5BDD"/>
    <w:rsid w:val="00BC7033"/>
    <w:rsid w:val="00BF0E63"/>
    <w:rsid w:val="00C177D2"/>
    <w:rsid w:val="00C46B88"/>
    <w:rsid w:val="00C508D9"/>
    <w:rsid w:val="00C955EA"/>
    <w:rsid w:val="00CB09B1"/>
    <w:rsid w:val="00CB38B7"/>
    <w:rsid w:val="00CE3C7F"/>
    <w:rsid w:val="00CF2BEB"/>
    <w:rsid w:val="00D00F71"/>
    <w:rsid w:val="00D110DF"/>
    <w:rsid w:val="00D138D1"/>
    <w:rsid w:val="00D155F5"/>
    <w:rsid w:val="00D30DD6"/>
    <w:rsid w:val="00D34270"/>
    <w:rsid w:val="00D53408"/>
    <w:rsid w:val="00D67162"/>
    <w:rsid w:val="00D70783"/>
    <w:rsid w:val="00D86937"/>
    <w:rsid w:val="00D9177F"/>
    <w:rsid w:val="00D94532"/>
    <w:rsid w:val="00DA721A"/>
    <w:rsid w:val="00DB14DB"/>
    <w:rsid w:val="00DB411F"/>
    <w:rsid w:val="00DC32DE"/>
    <w:rsid w:val="00DC34C7"/>
    <w:rsid w:val="00DD4890"/>
    <w:rsid w:val="00DE5836"/>
    <w:rsid w:val="00E01E12"/>
    <w:rsid w:val="00E14B52"/>
    <w:rsid w:val="00E17FB6"/>
    <w:rsid w:val="00E33A02"/>
    <w:rsid w:val="00E36109"/>
    <w:rsid w:val="00E36535"/>
    <w:rsid w:val="00E42D78"/>
    <w:rsid w:val="00E56C4C"/>
    <w:rsid w:val="00E60B3A"/>
    <w:rsid w:val="00EA0347"/>
    <w:rsid w:val="00EB0A14"/>
    <w:rsid w:val="00EB4B7A"/>
    <w:rsid w:val="00EE564F"/>
    <w:rsid w:val="00EF7203"/>
    <w:rsid w:val="00F00A58"/>
    <w:rsid w:val="00F03610"/>
    <w:rsid w:val="00F05182"/>
    <w:rsid w:val="00F06167"/>
    <w:rsid w:val="00F16B91"/>
    <w:rsid w:val="00F25EEC"/>
    <w:rsid w:val="00F26240"/>
    <w:rsid w:val="00F34E91"/>
    <w:rsid w:val="00F3566E"/>
    <w:rsid w:val="00F43F99"/>
    <w:rsid w:val="00F45DAC"/>
    <w:rsid w:val="00F64117"/>
    <w:rsid w:val="00F71B63"/>
    <w:rsid w:val="00F76C9E"/>
    <w:rsid w:val="00F81CEE"/>
    <w:rsid w:val="00F85E86"/>
    <w:rsid w:val="00FA1306"/>
    <w:rsid w:val="00FD6702"/>
    <w:rsid w:val="00FF54DC"/>
    <w:rsid w:val="00FF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BD9B04"/>
  <w15:chartTrackingRefBased/>
  <w15:docId w15:val="{636CF03A-A717-4334-AF2B-39CDBFA2A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32DE"/>
    <w:pPr>
      <w:spacing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D731C"/>
    <w:pPr>
      <w:keepNext/>
      <w:suppressAutoHyphens/>
      <w:spacing w:line="240" w:lineRule="auto"/>
      <w:jc w:val="right"/>
      <w:outlineLvl w:val="0"/>
    </w:pPr>
    <w:rPr>
      <w:rFonts w:ascii="Times New Roman" w:eastAsia="Times New Roman" w:hAnsi="Times New Roman"/>
      <w:b/>
      <w:sz w:val="32"/>
      <w:szCs w:val="20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E69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584E6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210A3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210A3"/>
  </w:style>
  <w:style w:type="paragraph" w:styleId="a7">
    <w:name w:val="footer"/>
    <w:basedOn w:val="a"/>
    <w:link w:val="a8"/>
    <w:uiPriority w:val="99"/>
    <w:semiHidden/>
    <w:unhideWhenUsed/>
    <w:rsid w:val="00B210A3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210A3"/>
  </w:style>
  <w:style w:type="character" w:styleId="a9">
    <w:name w:val="Hyperlink"/>
    <w:rsid w:val="009A3993"/>
    <w:rPr>
      <w:color w:val="000080"/>
      <w:u w:val="single"/>
    </w:rPr>
  </w:style>
  <w:style w:type="paragraph" w:styleId="aa">
    <w:name w:val="Body Text"/>
    <w:basedOn w:val="a"/>
    <w:link w:val="ab"/>
    <w:rsid w:val="009A3993"/>
    <w:pPr>
      <w:widowControl w:val="0"/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val="x-none" w:eastAsia="ar-SA"/>
    </w:rPr>
  </w:style>
  <w:style w:type="character" w:customStyle="1" w:styleId="ab">
    <w:name w:val="Основной текст Знак"/>
    <w:link w:val="aa"/>
    <w:rsid w:val="009A3993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10">
    <w:name w:val="Заголовок 1 Знак"/>
    <w:link w:val="1"/>
    <w:rsid w:val="003D731C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table" w:styleId="ac">
    <w:name w:val="Table Grid"/>
    <w:basedOn w:val="a1"/>
    <w:uiPriority w:val="59"/>
    <w:rsid w:val="001E69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6425A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CE00FAD76677F5CF8708D1A7A1DA6B2775CDC5D1E4E010677E75F824C4776983A091812A299A49DE55CC1839C53389E5D23D36AF92A9D25C0gD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E92199-B6E7-440E-A89C-1E1E9119C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Сушкова Ольга С.</dc:creator>
  <cp:keywords/>
  <cp:lastModifiedBy>Губарев Николай Михайлович</cp:lastModifiedBy>
  <cp:revision>2</cp:revision>
  <cp:lastPrinted>2019-02-14T14:25:00Z</cp:lastPrinted>
  <dcterms:created xsi:type="dcterms:W3CDTF">2023-02-07T11:03:00Z</dcterms:created>
  <dcterms:modified xsi:type="dcterms:W3CDTF">2023-02-07T11:03:00Z</dcterms:modified>
</cp:coreProperties>
</file>