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29" w:rsidRDefault="00793B29">
      <w:pPr>
        <w:spacing w:after="240"/>
        <w:ind w:left="6521"/>
      </w:pPr>
      <w:r>
        <w:t>Приложение 1</w:t>
      </w:r>
      <w:r>
        <w:br/>
        <w:t>к Положению Банка России</w:t>
      </w:r>
      <w:r>
        <w:br/>
        <w:t>от 30 декабря 2014 года № 454-П</w:t>
      </w:r>
      <w:r>
        <w:br/>
      </w:r>
      <w:bookmarkStart w:id="0" w:name="_GoBack"/>
      <w:bookmarkEnd w:id="0"/>
      <w:r>
        <w:t>“О раскрытии информации эмитентами эмиссионных ценных бумаг”</w:t>
      </w:r>
    </w:p>
    <w:p w:rsidR="00793B29" w:rsidRDefault="00793B29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793B29" w:rsidRDefault="00793B29" w:rsidP="005B20F9">
      <w:pPr>
        <w:ind w:left="1134" w:right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5B20F9">
        <w:rPr>
          <w:b/>
          <w:bCs/>
          <w:sz w:val="26"/>
          <w:szCs w:val="26"/>
        </w:rPr>
        <w:t>государственной регистрации программы облигаций</w:t>
      </w:r>
    </w:p>
    <w:p w:rsidR="00793B29" w:rsidRDefault="00793B29">
      <w:pPr>
        <w:pBdr>
          <w:top w:val="single" w:sz="4" w:space="1" w:color="auto"/>
        </w:pBdr>
        <w:spacing w:after="240"/>
        <w:ind w:left="1389" w:right="1134"/>
        <w:jc w:val="center"/>
      </w:pPr>
      <w:r>
        <w:t>(заголовок соответствующего сообщения в соответствии</w:t>
      </w:r>
      <w:r>
        <w:br/>
        <w:t>с требованиями настоящего Положения)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793B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793B29" w:rsidRDefault="0079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793B2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793B29" w:rsidRDefault="00793B2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793B29" w:rsidRDefault="005B20F9" w:rsidP="004314DB">
            <w:pPr>
              <w:ind w:left="57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«Концессии теплоснабжения»</w:t>
            </w:r>
          </w:p>
        </w:tc>
      </w:tr>
      <w:tr w:rsidR="00793B2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793B29" w:rsidRDefault="00793B2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793B29" w:rsidRDefault="005B20F9" w:rsidP="004314DB">
            <w:pPr>
              <w:ind w:left="57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«Концессии теплоснабжения»</w:t>
            </w:r>
          </w:p>
        </w:tc>
      </w:tr>
      <w:tr w:rsidR="00793B2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793B29" w:rsidRDefault="00793B2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793B29" w:rsidRDefault="005B20F9" w:rsidP="004314DB">
            <w:pPr>
              <w:ind w:left="57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Волгоградская область, г. Волгоград</w:t>
            </w:r>
          </w:p>
        </w:tc>
      </w:tr>
      <w:tr w:rsidR="00793B2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793B29" w:rsidRDefault="00793B2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793B29" w:rsidRPr="005B20F9" w:rsidRDefault="005B20F9" w:rsidP="004314DB">
            <w:pPr>
              <w:ind w:left="57" w:right="142"/>
              <w:jc w:val="both"/>
              <w:rPr>
                <w:sz w:val="24"/>
                <w:szCs w:val="24"/>
              </w:rPr>
            </w:pPr>
            <w:r w:rsidRPr="005B20F9">
              <w:rPr>
                <w:sz w:val="24"/>
                <w:szCs w:val="24"/>
              </w:rPr>
              <w:t>1163443068722</w:t>
            </w:r>
          </w:p>
        </w:tc>
      </w:tr>
      <w:tr w:rsidR="00793B2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793B29" w:rsidRDefault="00793B2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793B29" w:rsidRPr="005B20F9" w:rsidRDefault="005B20F9" w:rsidP="004314DB">
            <w:pPr>
              <w:ind w:left="57" w:right="142"/>
              <w:jc w:val="both"/>
              <w:rPr>
                <w:sz w:val="24"/>
                <w:szCs w:val="24"/>
              </w:rPr>
            </w:pPr>
            <w:r w:rsidRPr="005B20F9">
              <w:rPr>
                <w:sz w:val="24"/>
                <w:szCs w:val="24"/>
              </w:rPr>
              <w:t>3444259579</w:t>
            </w:r>
          </w:p>
        </w:tc>
      </w:tr>
      <w:tr w:rsidR="00793B2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793B29" w:rsidRDefault="00793B2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793B29" w:rsidRPr="005B20F9" w:rsidRDefault="005B20F9" w:rsidP="004314DB">
            <w:pPr>
              <w:ind w:left="57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00309-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</w:tr>
      <w:tr w:rsidR="00793B2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793B29" w:rsidRDefault="00793B2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0642E9" w:rsidRDefault="005B20F9" w:rsidP="004314DB">
            <w:pPr>
              <w:adjustRightInd w:val="0"/>
              <w:ind w:right="142"/>
              <w:jc w:val="both"/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5B20F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http://www.e-disclosure.ru/portal/company.aspx?id=36590</w:t>
              </w:r>
            </w:hyperlink>
            <w:r w:rsidR="000642E9">
              <w:rPr>
                <w:rFonts w:eastAsia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5B20F9" w:rsidRPr="005B20F9" w:rsidRDefault="005B20F9" w:rsidP="004314DB">
            <w:pPr>
              <w:adjustRightInd w:val="0"/>
              <w:ind w:right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8" w:history="1">
              <w:r w:rsidRPr="005B20F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http://teplovolgograd.ru/</w:t>
              </w:r>
            </w:hyperlink>
          </w:p>
          <w:p w:rsidR="00793B29" w:rsidRDefault="00793B29" w:rsidP="004314DB">
            <w:pPr>
              <w:ind w:left="57" w:right="142"/>
              <w:jc w:val="both"/>
              <w:rPr>
                <w:sz w:val="24"/>
                <w:szCs w:val="24"/>
              </w:rPr>
            </w:pPr>
          </w:p>
        </w:tc>
      </w:tr>
    </w:tbl>
    <w:p w:rsidR="00793B29" w:rsidRDefault="00793B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93B29" w:rsidTr="004314DB">
        <w:tblPrEx>
          <w:tblCellMar>
            <w:top w:w="0" w:type="dxa"/>
            <w:bottom w:w="0" w:type="dxa"/>
          </w:tblCellMar>
        </w:tblPrEx>
        <w:tc>
          <w:tcPr>
            <w:tcW w:w="9951" w:type="dxa"/>
          </w:tcPr>
          <w:p w:rsidR="00793B29" w:rsidRDefault="0079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793B29" w:rsidTr="004314DB">
        <w:tblPrEx>
          <w:tblCellMar>
            <w:top w:w="0" w:type="dxa"/>
            <w:bottom w:w="0" w:type="dxa"/>
          </w:tblCellMar>
        </w:tblPrEx>
        <w:tc>
          <w:tcPr>
            <w:tcW w:w="9951" w:type="dxa"/>
          </w:tcPr>
          <w:p w:rsidR="004314DB" w:rsidRPr="004314DB" w:rsidRDefault="00A716F6" w:rsidP="004314DB">
            <w:pPr>
              <w:tabs>
                <w:tab w:val="left" w:pos="567"/>
              </w:tabs>
              <w:adjustRightInd w:val="0"/>
              <w:ind w:right="142"/>
              <w:jc w:val="both"/>
              <w:rPr>
                <w:rFonts w:eastAsia="Times New Roman"/>
                <w:sz w:val="24"/>
                <w:szCs w:val="24"/>
              </w:rPr>
            </w:pPr>
            <w:r w:rsidRPr="00AE130D">
              <w:rPr>
                <w:b/>
                <w:sz w:val="24"/>
                <w:szCs w:val="24"/>
              </w:rPr>
              <w:t>Вид ценных бумаг, серия и иные идентификационные признаки облигаций, размещаемых в рамках программы облигаций</w:t>
            </w:r>
            <w:r w:rsidR="00AE130D" w:rsidRPr="00AE130D">
              <w:rPr>
                <w:b/>
                <w:sz w:val="24"/>
                <w:szCs w:val="24"/>
              </w:rPr>
              <w:t>:</w:t>
            </w:r>
            <w:r w:rsidR="00AE130D">
              <w:rPr>
                <w:sz w:val="24"/>
                <w:szCs w:val="24"/>
              </w:rPr>
              <w:t xml:space="preserve"> </w:t>
            </w:r>
            <w:r w:rsidR="00AE130D" w:rsidRPr="004314DB">
              <w:rPr>
                <w:color w:val="000000"/>
                <w:sz w:val="24"/>
                <w:szCs w:val="24"/>
                <w:shd w:val="clear" w:color="auto" w:fill="FFFFFF"/>
              </w:rPr>
              <w:t xml:space="preserve">документарные неконвертируемые процентные облигации на предъявителя с обязательным централизованным хранением </w:t>
            </w:r>
            <w:r w:rsidR="00472CDD" w:rsidRPr="00472CDD">
              <w:rPr>
                <w:color w:val="000000"/>
                <w:sz w:val="24"/>
                <w:szCs w:val="24"/>
                <w:shd w:val="clear" w:color="auto" w:fill="FFFFFF"/>
              </w:rPr>
              <w:t>(серия каждого отдельного выпуска облигаций в рамках Программы облигаций указывается в Условиях выпуска облигаций)</w:t>
            </w:r>
            <w:r w:rsidR="00472CDD" w:rsidRPr="004314D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130D" w:rsidRPr="004314DB">
              <w:rPr>
                <w:color w:val="000000"/>
                <w:sz w:val="24"/>
                <w:szCs w:val="24"/>
                <w:shd w:val="clear" w:color="auto" w:fill="FFFFFF"/>
              </w:rPr>
              <w:t xml:space="preserve">в количестве до 7 100 000 (Семь миллионов сто тысяч) штук, номинальной стоимостью 1 000 (Одна тысяча) рублей каждая, общей номинальной стоимостью до 7 100 000 000 (Семь миллиардов сто миллионов) рублей со сроком погашения не позднее чем через 17 (Семнадцать) лет с даты начала размещения облигаций, с возможностью досрочного погашения по требованию владельцев облигаций и по усмотрению Эмитента, с возможностью приобретения Эмитентом по соглашению с владельцами облигаций, размещаемых по открытой подписке, в целях реализации Концессионного соглашения в отношении системы коммунальной инфраструктуры </w:t>
            </w:r>
            <w:r w:rsidR="004314DB" w:rsidRPr="004314DB">
              <w:rPr>
                <w:rFonts w:eastAsia="Times New Roman"/>
                <w:sz w:val="24"/>
                <w:szCs w:val="24"/>
              </w:rPr>
              <w:t>(объекты теплоснабжения, тепловые сети, централизованные системы горячего водоснабжения, отдельные объекты таких систем) на территории муниципального образования городского округа город-герой Волгоград.</w:t>
            </w:r>
          </w:p>
          <w:p w:rsidR="004314DB" w:rsidRPr="004314DB" w:rsidRDefault="004314DB" w:rsidP="004314DB">
            <w:pPr>
              <w:autoSpaceDE/>
              <w:autoSpaceDN/>
              <w:ind w:right="142"/>
              <w:jc w:val="both"/>
              <w:rPr>
                <w:rFonts w:eastAsia="Times New Roman"/>
                <w:sz w:val="24"/>
                <w:szCs w:val="24"/>
              </w:rPr>
            </w:pPr>
            <w:r w:rsidRPr="004314DB">
              <w:rPr>
                <w:rFonts w:eastAsia="Times New Roman"/>
                <w:sz w:val="24"/>
                <w:szCs w:val="24"/>
              </w:rPr>
              <w:t>Концессионное соглашение заключено 22 сентября 2016 года между Эмитентом (Концессионер) и Муниципальным образованием городской округ город-герой Волгоград (Концедент) в отношении системы коммунальной инфраструктуры (объекты теплоснабжения, тепловые сети, централизованные системы горячего водоснабжения, отдельные объекты таких систем) на территории муниципального образования городского округа город-герой Волгоград, в рамках которого предполагается строительство и эксплуатация системы коммунальной инфраструктуры, а именно, объектов теплоснабжения, тепловых сетей, централизованных систем горячего водоснабжения, отдельных объектов таких систем.</w:t>
            </w:r>
          </w:p>
          <w:p w:rsidR="00A716F6" w:rsidRPr="004314DB" w:rsidRDefault="00A716F6" w:rsidP="004314DB">
            <w:pPr>
              <w:adjustRightInd w:val="0"/>
              <w:ind w:right="142"/>
              <w:jc w:val="both"/>
              <w:rPr>
                <w:b/>
                <w:sz w:val="24"/>
                <w:szCs w:val="24"/>
              </w:rPr>
            </w:pPr>
            <w:r w:rsidRPr="004314DB">
              <w:rPr>
                <w:b/>
                <w:sz w:val="24"/>
                <w:szCs w:val="24"/>
              </w:rPr>
              <w:t>Максимальная сумма номинальных стоимостей облигаций</w:t>
            </w:r>
            <w:r>
              <w:rPr>
                <w:sz w:val="24"/>
                <w:szCs w:val="24"/>
              </w:rPr>
              <w:t xml:space="preserve">, </w:t>
            </w:r>
            <w:r w:rsidRPr="004314DB">
              <w:rPr>
                <w:b/>
                <w:sz w:val="24"/>
                <w:szCs w:val="24"/>
              </w:rPr>
              <w:t>размещ</w:t>
            </w:r>
            <w:r w:rsidR="004314DB" w:rsidRPr="004314DB">
              <w:rPr>
                <w:b/>
                <w:sz w:val="24"/>
                <w:szCs w:val="24"/>
              </w:rPr>
              <w:t>аемых</w:t>
            </w:r>
            <w:r w:rsidRPr="004314DB">
              <w:rPr>
                <w:b/>
                <w:sz w:val="24"/>
                <w:szCs w:val="24"/>
              </w:rPr>
              <w:t xml:space="preserve"> в рамках программы облигаций</w:t>
            </w:r>
            <w:r w:rsidR="004314DB" w:rsidRPr="004314DB">
              <w:rPr>
                <w:b/>
                <w:sz w:val="24"/>
                <w:szCs w:val="24"/>
              </w:rPr>
              <w:t>:</w:t>
            </w:r>
            <w:r w:rsidR="004314DB" w:rsidRPr="00AE130D">
              <w:rPr>
                <w:color w:val="000000"/>
                <w:sz w:val="24"/>
                <w:szCs w:val="24"/>
                <w:shd w:val="clear" w:color="auto" w:fill="FFFFFF"/>
              </w:rPr>
              <w:t xml:space="preserve"> 7 100 000 000 (Семь миллиардов сто миллионов) рублей</w:t>
            </w:r>
            <w:r w:rsidR="004314D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16F6" w:rsidRDefault="004314DB" w:rsidP="004314DB">
            <w:pPr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4314DB">
              <w:rPr>
                <w:b/>
                <w:sz w:val="24"/>
                <w:szCs w:val="24"/>
              </w:rPr>
              <w:t>М</w:t>
            </w:r>
            <w:r w:rsidR="00A716F6" w:rsidRPr="004314DB">
              <w:rPr>
                <w:b/>
                <w:sz w:val="24"/>
                <w:szCs w:val="24"/>
              </w:rPr>
              <w:t xml:space="preserve">аксимальный срок погашения облигаций, размещаемых в рамках программы </w:t>
            </w:r>
            <w:r w:rsidR="00A716F6" w:rsidRPr="004314DB">
              <w:rPr>
                <w:b/>
                <w:sz w:val="24"/>
                <w:szCs w:val="24"/>
              </w:rPr>
              <w:lastRenderedPageBreak/>
              <w:t>облигаций</w:t>
            </w:r>
            <w:r w:rsidRPr="004314DB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AE130D">
              <w:rPr>
                <w:color w:val="000000"/>
                <w:sz w:val="24"/>
                <w:szCs w:val="24"/>
                <w:shd w:val="clear" w:color="auto" w:fill="FFFFFF"/>
              </w:rPr>
              <w:t>17 (Семнадцать) лет с даты начала размещения облигаций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16F6" w:rsidRPr="00472CDD" w:rsidRDefault="00472CDD" w:rsidP="00472CDD">
            <w:pPr>
              <w:adjustRightInd w:val="0"/>
              <w:ind w:right="114"/>
              <w:jc w:val="both"/>
              <w:rPr>
                <w:sz w:val="24"/>
                <w:szCs w:val="24"/>
              </w:rPr>
            </w:pPr>
            <w:r w:rsidRPr="00472CDD">
              <w:rPr>
                <w:b/>
                <w:sz w:val="24"/>
                <w:szCs w:val="24"/>
              </w:rPr>
              <w:t>С</w:t>
            </w:r>
            <w:r w:rsidR="00A716F6" w:rsidRPr="00472CDD">
              <w:rPr>
                <w:b/>
                <w:sz w:val="24"/>
                <w:szCs w:val="24"/>
              </w:rPr>
              <w:t>рок дейст</w:t>
            </w:r>
            <w:r w:rsidRPr="00472CDD">
              <w:rPr>
                <w:b/>
                <w:sz w:val="24"/>
                <w:szCs w:val="24"/>
              </w:rPr>
              <w:t>вия программы облигаций: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(Пять) лет с даты государственной регистрации Программы облигаций.</w:t>
            </w:r>
          </w:p>
          <w:p w:rsidR="00A716F6" w:rsidRPr="00472CDD" w:rsidRDefault="00472CDD" w:rsidP="00472CDD">
            <w:pPr>
              <w:adjustRightInd w:val="0"/>
              <w:ind w:right="114"/>
              <w:jc w:val="both"/>
              <w:rPr>
                <w:sz w:val="24"/>
                <w:szCs w:val="24"/>
              </w:rPr>
            </w:pPr>
            <w:r w:rsidRPr="00472CDD">
              <w:rPr>
                <w:b/>
                <w:sz w:val="24"/>
                <w:szCs w:val="24"/>
              </w:rPr>
              <w:t>Г</w:t>
            </w:r>
            <w:r w:rsidR="00A716F6" w:rsidRPr="00472CDD">
              <w:rPr>
                <w:b/>
                <w:sz w:val="24"/>
                <w:szCs w:val="24"/>
              </w:rPr>
              <w:t>осударственный регистрационный номер программы облигаций и дата</w:t>
            </w:r>
            <w:r w:rsidRPr="00472CDD">
              <w:rPr>
                <w:b/>
                <w:sz w:val="24"/>
                <w:szCs w:val="24"/>
              </w:rPr>
              <w:t xml:space="preserve"> ее государственной регистрации:</w:t>
            </w:r>
            <w:r>
              <w:rPr>
                <w:sz w:val="24"/>
                <w:szCs w:val="24"/>
              </w:rPr>
              <w:t xml:space="preserve"> 4-00309-</w:t>
            </w:r>
            <w:r>
              <w:rPr>
                <w:sz w:val="24"/>
                <w:szCs w:val="24"/>
                <w:lang w:val="en-US"/>
              </w:rPr>
              <w:t>R</w:t>
            </w:r>
            <w:r w:rsidRPr="00472CDD">
              <w:rPr>
                <w:sz w:val="24"/>
                <w:szCs w:val="24"/>
              </w:rPr>
              <w:t>-001</w:t>
            </w:r>
            <w:r>
              <w:rPr>
                <w:sz w:val="24"/>
                <w:szCs w:val="24"/>
              </w:rPr>
              <w:t>Р, 16.12.2016 г.</w:t>
            </w:r>
          </w:p>
          <w:p w:rsidR="00A716F6" w:rsidRDefault="00472CDD" w:rsidP="00472CDD">
            <w:pPr>
              <w:adjustRightInd w:val="0"/>
              <w:ind w:right="114"/>
              <w:jc w:val="both"/>
              <w:rPr>
                <w:sz w:val="24"/>
                <w:szCs w:val="24"/>
              </w:rPr>
            </w:pPr>
            <w:r w:rsidRPr="00472CDD">
              <w:rPr>
                <w:b/>
                <w:sz w:val="24"/>
                <w:szCs w:val="24"/>
              </w:rPr>
              <w:t>Н</w:t>
            </w:r>
            <w:r w:rsidR="00A716F6" w:rsidRPr="00472CDD">
              <w:rPr>
                <w:b/>
                <w:sz w:val="24"/>
                <w:szCs w:val="24"/>
              </w:rPr>
              <w:t xml:space="preserve">аименование регистрирующего органа, осуществившего государственную </w:t>
            </w:r>
            <w:r w:rsidRPr="00472CDD">
              <w:rPr>
                <w:b/>
                <w:sz w:val="24"/>
                <w:szCs w:val="24"/>
              </w:rPr>
              <w:t>регистрацию программы облигаций:</w:t>
            </w:r>
            <w:r>
              <w:rPr>
                <w:sz w:val="24"/>
                <w:szCs w:val="24"/>
              </w:rPr>
              <w:t xml:space="preserve"> Банк России</w:t>
            </w:r>
          </w:p>
          <w:p w:rsidR="00A716F6" w:rsidRPr="0077675F" w:rsidRDefault="00472CDD" w:rsidP="00472CDD">
            <w:pPr>
              <w:adjustRightInd w:val="0"/>
              <w:ind w:right="114"/>
              <w:jc w:val="both"/>
              <w:rPr>
                <w:sz w:val="24"/>
                <w:szCs w:val="24"/>
              </w:rPr>
            </w:pPr>
            <w:r w:rsidRPr="00472CDD">
              <w:rPr>
                <w:b/>
                <w:sz w:val="24"/>
                <w:szCs w:val="24"/>
              </w:rPr>
              <w:t>Ф</w:t>
            </w:r>
            <w:r w:rsidR="00A716F6" w:rsidRPr="00472CDD">
              <w:rPr>
                <w:b/>
                <w:sz w:val="24"/>
                <w:szCs w:val="24"/>
              </w:rPr>
              <w:t>акт регистрации</w:t>
            </w:r>
            <w:r w:rsidRPr="00472CDD">
              <w:rPr>
                <w:b/>
                <w:sz w:val="24"/>
                <w:szCs w:val="24"/>
              </w:rPr>
              <w:t xml:space="preserve"> </w:t>
            </w:r>
            <w:r w:rsidR="00A716F6" w:rsidRPr="00472CDD">
              <w:rPr>
                <w:b/>
                <w:sz w:val="24"/>
                <w:szCs w:val="24"/>
              </w:rPr>
              <w:t>проспекта облигаций одновременно с государственной регистрацией программы облигаций</w:t>
            </w:r>
            <w:r w:rsidRPr="00472CDD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Регистрация программы облигаций сопровождается регистрацией </w:t>
            </w:r>
            <w:r w:rsidRPr="0077675F">
              <w:rPr>
                <w:sz w:val="24"/>
                <w:szCs w:val="24"/>
              </w:rPr>
              <w:t>проспекта ценных бумаг.</w:t>
            </w:r>
          </w:p>
          <w:p w:rsidR="00A716F6" w:rsidRPr="0071622A" w:rsidRDefault="00472CDD" w:rsidP="0071622A">
            <w:pPr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77675F">
              <w:rPr>
                <w:b/>
                <w:sz w:val="24"/>
                <w:szCs w:val="24"/>
              </w:rPr>
              <w:t>П</w:t>
            </w:r>
            <w:r w:rsidR="00A716F6" w:rsidRPr="0077675F">
              <w:rPr>
                <w:b/>
                <w:sz w:val="24"/>
                <w:szCs w:val="24"/>
              </w:rPr>
              <w:t xml:space="preserve">орядок обеспечения доступа к информации, содержащейся в проспекте </w:t>
            </w:r>
            <w:r w:rsidRPr="0077675F">
              <w:rPr>
                <w:b/>
                <w:sz w:val="24"/>
                <w:szCs w:val="24"/>
              </w:rPr>
              <w:t>ценных бумаг: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>Эмитент обязан опубликовать текст зарегистриро</w:t>
            </w:r>
            <w:r w:rsidR="0077675F">
              <w:rPr>
                <w:color w:val="000000"/>
                <w:sz w:val="24"/>
                <w:szCs w:val="24"/>
                <w:shd w:val="clear" w:color="auto" w:fill="FFFFFF"/>
              </w:rPr>
              <w:t xml:space="preserve">ванного Проспекта ценных бумаг </w:t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 xml:space="preserve">на странице в сети Интернет по адресу: </w:t>
            </w:r>
            <w:hyperlink r:id="rId9" w:history="1">
              <w:r w:rsidR="0071622A" w:rsidRPr="005B20F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http://www.e-disclosure.ru/portal/company.aspx?id=36590</w:t>
              </w:r>
            </w:hyperlink>
            <w:r w:rsidR="0071622A">
              <w:rPr>
                <w:rFonts w:eastAsia="Times New Roman"/>
                <w:color w:val="0000FF"/>
                <w:sz w:val="24"/>
                <w:szCs w:val="24"/>
                <w:u w:val="single"/>
              </w:rPr>
              <w:t xml:space="preserve"> и </w:t>
            </w:r>
            <w:hyperlink r:id="rId10" w:history="1">
              <w:r w:rsidR="0071622A" w:rsidRPr="005B20F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http://teplovolgograd.ru/</w:t>
              </w:r>
            </w:hyperlink>
            <w:r w:rsidR="0071622A">
              <w:rPr>
                <w:rFonts w:eastAsia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 xml:space="preserve"> в срок не позднее даты начала размещения ценных бумаг.</w:t>
            </w:r>
            <w:r w:rsidR="0071622A" w:rsidRPr="0071622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622A" w:rsidRPr="0071622A">
              <w:rPr>
                <w:color w:val="000000"/>
                <w:sz w:val="24"/>
                <w:szCs w:val="24"/>
              </w:rPr>
              <w:br/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 xml:space="preserve">Все заинтересованные лица могут ознакомиться с Проспектом ценных бумаг и получить </w:t>
            </w:r>
            <w:r w:rsidR="0077675F">
              <w:rPr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 xml:space="preserve"> копи</w:t>
            </w:r>
            <w:r w:rsidR="0077675F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 xml:space="preserve"> по адресу:</w:t>
            </w:r>
            <w:r w:rsidR="0071622A" w:rsidRPr="0071622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 xml:space="preserve">ООО «Концессии </w:t>
            </w:r>
            <w:r w:rsidR="0071622A">
              <w:rPr>
                <w:color w:val="000000"/>
                <w:sz w:val="24"/>
                <w:szCs w:val="24"/>
                <w:shd w:val="clear" w:color="auto" w:fill="FFFFFF"/>
              </w:rPr>
              <w:t>теплоснабжения</w:t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>», 400</w:t>
            </w:r>
            <w:r w:rsidR="0071622A">
              <w:rPr>
                <w:color w:val="000000"/>
                <w:sz w:val="24"/>
                <w:szCs w:val="24"/>
                <w:shd w:val="clear" w:color="auto" w:fill="FFFFFF"/>
              </w:rPr>
              <w:t>131</w:t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>, г. Волгоград, ул. П</w:t>
            </w:r>
            <w:r w:rsidR="0071622A">
              <w:rPr>
                <w:color w:val="000000"/>
                <w:sz w:val="24"/>
                <w:szCs w:val="24"/>
                <w:shd w:val="clear" w:color="auto" w:fill="FFFFFF"/>
              </w:rPr>
              <w:t>орт-Саида</w:t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1622A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D41C91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>, тел.: (8442) 99-</w:t>
            </w:r>
            <w:r w:rsidR="00D41C91">
              <w:rPr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>-9</w:t>
            </w:r>
            <w:r w:rsidR="00D41C91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1622A" w:rsidRPr="0071622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622A" w:rsidRPr="0071622A">
              <w:rPr>
                <w:color w:val="000000"/>
                <w:sz w:val="24"/>
                <w:szCs w:val="24"/>
              </w:rPr>
              <w:br/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>Эмитент обязан предоставить копи</w:t>
            </w:r>
            <w:r w:rsidR="0077675F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 xml:space="preserve"> указанн</w:t>
            </w:r>
            <w:r w:rsidR="0077675F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 xml:space="preserve"> документ</w:t>
            </w:r>
            <w:r w:rsidR="0077675F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1622A" w:rsidRPr="0071622A">
              <w:rPr>
                <w:color w:val="000000"/>
                <w:sz w:val="24"/>
                <w:szCs w:val="24"/>
                <w:shd w:val="clear" w:color="auto" w:fill="FFFFFF"/>
              </w:rPr>
              <w:t xml:space="preserve"> владельцам ценных бумаг Эмитента и иным заинтересованным лицам по их требованию за плату, не превышающую расходы по изготовлению такой копии и ее пересылке, в срок не более 7 (Семи) дней с даты предъявления требования.</w:t>
            </w:r>
            <w:r w:rsidR="0071622A" w:rsidRPr="0071622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93B29" w:rsidRDefault="00793B29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793B29" w:rsidRDefault="00793B29">
      <w:pPr>
        <w:rPr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596"/>
        <w:gridCol w:w="227"/>
        <w:gridCol w:w="1361"/>
        <w:gridCol w:w="369"/>
        <w:gridCol w:w="369"/>
        <w:gridCol w:w="425"/>
        <w:gridCol w:w="1701"/>
        <w:gridCol w:w="567"/>
        <w:gridCol w:w="2693"/>
        <w:gridCol w:w="368"/>
      </w:tblGrid>
      <w:tr w:rsidR="00793B29" w:rsidTr="0071622A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9" w:rsidRDefault="0079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793B29" w:rsidTr="0071622A">
        <w:tblPrEx>
          <w:tblCellMar>
            <w:top w:w="0" w:type="dxa"/>
            <w:bottom w:w="0" w:type="dxa"/>
          </w:tblCellMar>
        </w:tblPrEx>
        <w:tc>
          <w:tcPr>
            <w:tcW w:w="46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3B29" w:rsidRPr="005B20F9" w:rsidRDefault="00793B29" w:rsidP="007162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71622A">
              <w:rPr>
                <w:sz w:val="24"/>
                <w:szCs w:val="24"/>
              </w:rPr>
              <w:t>Директор Общества с ограниченной ответственностью «Концессии теплоснабжения»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B29" w:rsidRDefault="00793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B29" w:rsidRDefault="00793B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B29" w:rsidRDefault="0071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Ярцев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3B29" w:rsidRDefault="00793B29">
            <w:pPr>
              <w:rPr>
                <w:sz w:val="24"/>
                <w:szCs w:val="24"/>
              </w:rPr>
            </w:pPr>
          </w:p>
        </w:tc>
      </w:tr>
      <w:tr w:rsidR="00793B29" w:rsidTr="0071622A">
        <w:tblPrEx>
          <w:tblCellMar>
            <w:top w:w="0" w:type="dxa"/>
            <w:bottom w:w="0" w:type="dxa"/>
          </w:tblCellMar>
        </w:tblPrEx>
        <w:tc>
          <w:tcPr>
            <w:tcW w:w="46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29" w:rsidRDefault="00793B2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3B29" w:rsidRDefault="00793B29">
            <w:pPr>
              <w:jc w:val="center"/>
              <w:rPr>
                <w:lang w:val="en-US"/>
              </w:rPr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B29" w:rsidRDefault="00793B29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3B29" w:rsidRDefault="00793B29">
            <w:pPr>
              <w:jc w:val="center"/>
            </w:pPr>
            <w:r>
              <w:t>(И.О. Фамилия)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B29" w:rsidRDefault="00793B29">
            <w:pPr>
              <w:rPr>
                <w:sz w:val="24"/>
                <w:szCs w:val="24"/>
              </w:rPr>
            </w:pPr>
          </w:p>
        </w:tc>
      </w:tr>
      <w:tr w:rsidR="00793B29" w:rsidTr="0071622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3B29" w:rsidRDefault="00793B29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B29" w:rsidRDefault="0071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B29" w:rsidRDefault="0071622A" w:rsidP="0071622A">
            <w:pPr>
              <w:ind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»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B29" w:rsidRDefault="00793B29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B29" w:rsidRDefault="0071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B29" w:rsidRDefault="00793B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B29" w:rsidRDefault="0071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B29" w:rsidRDefault="00793B2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B29" w:rsidRDefault="0079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3B29" w:rsidRDefault="00793B29">
            <w:pPr>
              <w:rPr>
                <w:sz w:val="24"/>
                <w:szCs w:val="24"/>
              </w:rPr>
            </w:pPr>
          </w:p>
        </w:tc>
      </w:tr>
      <w:tr w:rsidR="00793B29" w:rsidTr="0071622A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9" w:rsidRDefault="00793B29">
            <w:pPr>
              <w:rPr>
                <w:sz w:val="24"/>
                <w:szCs w:val="24"/>
              </w:rPr>
            </w:pPr>
          </w:p>
        </w:tc>
      </w:tr>
    </w:tbl>
    <w:p w:rsidR="00793B29" w:rsidRDefault="00793B29">
      <w:pPr>
        <w:rPr>
          <w:sz w:val="24"/>
          <w:szCs w:val="24"/>
        </w:rPr>
      </w:pPr>
    </w:p>
    <w:sectPr w:rsidR="00793B29">
      <w:headerReference w:type="default" r:id="rId11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F3" w:rsidRDefault="006E71F3">
      <w:r>
        <w:separator/>
      </w:r>
    </w:p>
  </w:endnote>
  <w:endnote w:type="continuationSeparator" w:id="0">
    <w:p w:rsidR="006E71F3" w:rsidRDefault="006E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F3" w:rsidRDefault="006E71F3">
      <w:r>
        <w:separator/>
      </w:r>
    </w:p>
  </w:footnote>
  <w:footnote w:type="continuationSeparator" w:id="0">
    <w:p w:rsidR="006E71F3" w:rsidRDefault="006E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29" w:rsidRDefault="00793B2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F9"/>
    <w:rsid w:val="000642E9"/>
    <w:rsid w:val="00193E2F"/>
    <w:rsid w:val="0030022D"/>
    <w:rsid w:val="004314DB"/>
    <w:rsid w:val="00472CDD"/>
    <w:rsid w:val="005B20F9"/>
    <w:rsid w:val="005E644F"/>
    <w:rsid w:val="006E71F3"/>
    <w:rsid w:val="0071622A"/>
    <w:rsid w:val="0077675F"/>
    <w:rsid w:val="00793B29"/>
    <w:rsid w:val="00886BD6"/>
    <w:rsid w:val="00914C2B"/>
    <w:rsid w:val="00A716F6"/>
    <w:rsid w:val="00AE130D"/>
    <w:rsid w:val="00D41C91"/>
    <w:rsid w:val="00FB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AE1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AE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lovolgogra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659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eplovolgogra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36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Бурменко Ксения Владимировна</cp:lastModifiedBy>
  <cp:revision>2</cp:revision>
  <cp:lastPrinted>2016-12-29T13:47:00Z</cp:lastPrinted>
  <dcterms:created xsi:type="dcterms:W3CDTF">2017-02-06T06:40:00Z</dcterms:created>
  <dcterms:modified xsi:type="dcterms:W3CDTF">2017-02-06T06:40:00Z</dcterms:modified>
</cp:coreProperties>
</file>